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1010F" w14:textId="77777777" w:rsidR="006C6C67" w:rsidRPr="00CE01A2" w:rsidRDefault="006C6C67" w:rsidP="00ED4668">
      <w:pPr>
        <w:tabs>
          <w:tab w:val="left" w:pos="7200"/>
        </w:tabs>
        <w:spacing w:before="26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6C6C67" w:rsidRPr="002069F0" w14:paraId="2531DAED" w14:textId="77777777" w:rsidTr="004830F3">
        <w:trPr>
          <w:cantSplit/>
          <w:trHeight w:val="2151"/>
          <w:jc w:val="center"/>
        </w:trPr>
        <w:tc>
          <w:tcPr>
            <w:tcW w:w="4680" w:type="dxa"/>
            <w:tcBorders>
              <w:top w:val="nil"/>
              <w:left w:val="nil"/>
              <w:bottom w:val="single" w:sz="12" w:space="0" w:color="auto"/>
              <w:right w:val="single" w:sz="12" w:space="0" w:color="auto"/>
            </w:tcBorders>
          </w:tcPr>
          <w:p w14:paraId="4A82825A" w14:textId="77777777" w:rsidR="006C6C67" w:rsidRPr="002069F0" w:rsidRDefault="006C6C67" w:rsidP="00ED4668">
            <w:pPr>
              <w:spacing w:after="0"/>
              <w:rPr>
                <w:rFonts w:ascii="Arial" w:hAnsi="Arial" w:cs="Arial"/>
                <w:sz w:val="22"/>
                <w:szCs w:val="22"/>
              </w:rPr>
            </w:pPr>
            <w:r w:rsidRPr="002069F0">
              <w:rPr>
                <w:rFonts w:ascii="Arial" w:hAnsi="Arial" w:cs="Arial"/>
                <w:sz w:val="22"/>
                <w:szCs w:val="22"/>
              </w:rPr>
              <w:t>In re parentage:</w:t>
            </w:r>
          </w:p>
          <w:p w14:paraId="0BCF91BD" w14:textId="77777777" w:rsidR="006C6C67" w:rsidRPr="00896789" w:rsidRDefault="006C6C67" w:rsidP="00ED4668">
            <w:pPr>
              <w:tabs>
                <w:tab w:val="left" w:pos="3240"/>
              </w:tabs>
              <w:spacing w:before="120" w:after="0"/>
              <w:rPr>
                <w:rFonts w:ascii="Arial" w:hAnsi="Arial" w:cs="Arial"/>
                <w:sz w:val="22"/>
                <w:szCs w:val="22"/>
              </w:rPr>
            </w:pPr>
            <w:r w:rsidRPr="00896789">
              <w:rPr>
                <w:rFonts w:ascii="Arial" w:hAnsi="Arial" w:cs="Arial"/>
                <w:sz w:val="22"/>
                <w:szCs w:val="22"/>
              </w:rPr>
              <w:t xml:space="preserve">Petitioner </w:t>
            </w:r>
            <w:r w:rsidRPr="00896789">
              <w:rPr>
                <w:rFonts w:ascii="Arial" w:hAnsi="Arial" w:cs="Arial"/>
                <w:i/>
                <w:sz w:val="22"/>
                <w:szCs w:val="22"/>
              </w:rPr>
              <w:t xml:space="preserve">(as listed on </w:t>
            </w:r>
            <w:r w:rsidR="004C1CE7" w:rsidRPr="00896789">
              <w:rPr>
                <w:rFonts w:ascii="Arial" w:hAnsi="Arial" w:cs="Arial"/>
                <w:i/>
                <w:sz w:val="22"/>
                <w:szCs w:val="22"/>
              </w:rPr>
              <w:t>f</w:t>
            </w:r>
            <w:r w:rsidRPr="00896789">
              <w:rPr>
                <w:rFonts w:ascii="Arial" w:hAnsi="Arial" w:cs="Arial"/>
                <w:i/>
                <w:sz w:val="22"/>
                <w:szCs w:val="22"/>
              </w:rPr>
              <w:t xml:space="preserve">inal </w:t>
            </w:r>
            <w:r w:rsidR="004C1CE7" w:rsidRPr="00896789">
              <w:rPr>
                <w:rFonts w:ascii="Arial" w:hAnsi="Arial" w:cs="Arial"/>
                <w:i/>
                <w:sz w:val="22"/>
                <w:szCs w:val="22"/>
              </w:rPr>
              <w:t>p</w:t>
            </w:r>
            <w:r w:rsidRPr="00896789">
              <w:rPr>
                <w:rFonts w:ascii="Arial" w:hAnsi="Arial" w:cs="Arial"/>
                <w:i/>
                <w:sz w:val="22"/>
                <w:szCs w:val="22"/>
              </w:rPr>
              <w:t xml:space="preserve">arentage </w:t>
            </w:r>
            <w:r w:rsidR="004C1CE7" w:rsidRPr="00896789">
              <w:rPr>
                <w:rFonts w:ascii="Arial" w:hAnsi="Arial" w:cs="Arial"/>
                <w:i/>
                <w:sz w:val="22"/>
                <w:szCs w:val="22"/>
              </w:rPr>
              <w:t>o</w:t>
            </w:r>
            <w:r w:rsidRPr="00896789">
              <w:rPr>
                <w:rFonts w:ascii="Arial" w:hAnsi="Arial" w:cs="Arial"/>
                <w:i/>
                <w:sz w:val="22"/>
                <w:szCs w:val="22"/>
              </w:rPr>
              <w:t>rder)</w:t>
            </w:r>
            <w:r w:rsidRPr="00896789">
              <w:rPr>
                <w:rFonts w:ascii="Arial" w:hAnsi="Arial" w:cs="Arial"/>
                <w:sz w:val="22"/>
                <w:szCs w:val="22"/>
              </w:rPr>
              <w:t>:</w:t>
            </w:r>
          </w:p>
          <w:p w14:paraId="3516A760" w14:textId="77777777" w:rsidR="006C6C67" w:rsidRPr="00896789" w:rsidRDefault="006C6C67" w:rsidP="00ED4668">
            <w:pPr>
              <w:tabs>
                <w:tab w:val="left" w:pos="4356"/>
              </w:tabs>
              <w:spacing w:before="120" w:after="0"/>
              <w:ind w:left="360"/>
              <w:rPr>
                <w:rFonts w:ascii="Arial" w:hAnsi="Arial" w:cs="Arial"/>
                <w:sz w:val="22"/>
                <w:szCs w:val="22"/>
                <w:u w:val="single"/>
              </w:rPr>
            </w:pPr>
            <w:r w:rsidRPr="00896789">
              <w:rPr>
                <w:rFonts w:ascii="Arial" w:hAnsi="Arial" w:cs="Arial"/>
                <w:sz w:val="22"/>
                <w:szCs w:val="22"/>
                <w:u w:val="single"/>
              </w:rPr>
              <w:tab/>
            </w:r>
          </w:p>
          <w:p w14:paraId="411FCBB1" w14:textId="77777777" w:rsidR="006C6C67" w:rsidRPr="00896789" w:rsidRDefault="006C6C67" w:rsidP="00ED4668">
            <w:pPr>
              <w:spacing w:before="200" w:after="0"/>
              <w:rPr>
                <w:rFonts w:ascii="Arial" w:hAnsi="Arial" w:cs="Arial"/>
                <w:sz w:val="22"/>
                <w:szCs w:val="22"/>
              </w:rPr>
            </w:pPr>
            <w:r w:rsidRPr="00896789">
              <w:rPr>
                <w:rFonts w:ascii="Arial" w:hAnsi="Arial" w:cs="Arial"/>
                <w:sz w:val="22"/>
                <w:szCs w:val="22"/>
              </w:rPr>
              <w:t xml:space="preserve">And Respondent/s: </w:t>
            </w:r>
            <w:r w:rsidRPr="00896789">
              <w:rPr>
                <w:rFonts w:ascii="Arial" w:hAnsi="Arial" w:cs="Arial"/>
                <w:sz w:val="22"/>
                <w:szCs w:val="22"/>
              </w:rPr>
              <w:br/>
            </w:r>
            <w:r w:rsidRPr="00896789">
              <w:rPr>
                <w:rFonts w:ascii="Arial" w:hAnsi="Arial" w:cs="Arial"/>
                <w:i/>
                <w:sz w:val="22"/>
                <w:szCs w:val="22"/>
              </w:rPr>
              <w:t xml:space="preserve">(as listed on </w:t>
            </w:r>
            <w:r w:rsidR="004C1CE7" w:rsidRPr="00896789">
              <w:rPr>
                <w:rFonts w:ascii="Arial" w:hAnsi="Arial" w:cs="Arial"/>
                <w:i/>
                <w:sz w:val="22"/>
                <w:szCs w:val="22"/>
              </w:rPr>
              <w:t>f</w:t>
            </w:r>
            <w:r w:rsidRPr="00896789">
              <w:rPr>
                <w:rFonts w:ascii="Arial" w:hAnsi="Arial" w:cs="Arial"/>
                <w:i/>
                <w:sz w:val="22"/>
                <w:szCs w:val="22"/>
              </w:rPr>
              <w:t xml:space="preserve">inal </w:t>
            </w:r>
            <w:r w:rsidR="004C1CE7" w:rsidRPr="00896789">
              <w:rPr>
                <w:rFonts w:ascii="Arial" w:hAnsi="Arial" w:cs="Arial"/>
                <w:i/>
                <w:sz w:val="22"/>
                <w:szCs w:val="22"/>
              </w:rPr>
              <w:t>p</w:t>
            </w:r>
            <w:r w:rsidRPr="00896789">
              <w:rPr>
                <w:rFonts w:ascii="Arial" w:hAnsi="Arial" w:cs="Arial"/>
                <w:i/>
                <w:sz w:val="22"/>
                <w:szCs w:val="22"/>
              </w:rPr>
              <w:t xml:space="preserve">arentage </w:t>
            </w:r>
            <w:r w:rsidR="004C1CE7" w:rsidRPr="00896789">
              <w:rPr>
                <w:rFonts w:ascii="Arial" w:hAnsi="Arial" w:cs="Arial"/>
                <w:i/>
                <w:sz w:val="22"/>
                <w:szCs w:val="22"/>
              </w:rPr>
              <w:t>o</w:t>
            </w:r>
            <w:r w:rsidRPr="00896789">
              <w:rPr>
                <w:rFonts w:ascii="Arial" w:hAnsi="Arial" w:cs="Arial"/>
                <w:i/>
                <w:sz w:val="22"/>
                <w:szCs w:val="22"/>
              </w:rPr>
              <w:t>rder)</w:t>
            </w:r>
          </w:p>
          <w:p w14:paraId="7BD61984" w14:textId="77777777" w:rsidR="006C6C67" w:rsidRDefault="006C6C67" w:rsidP="00ED4668">
            <w:pPr>
              <w:tabs>
                <w:tab w:val="left" w:pos="4356"/>
              </w:tabs>
              <w:spacing w:before="120" w:after="0"/>
              <w:ind w:left="360"/>
              <w:rPr>
                <w:rFonts w:ascii="Arial" w:hAnsi="Arial" w:cs="Arial"/>
                <w:sz w:val="22"/>
                <w:szCs w:val="22"/>
                <w:u w:val="single"/>
              </w:rPr>
            </w:pPr>
            <w:r w:rsidRPr="002069F0">
              <w:rPr>
                <w:rFonts w:ascii="Arial" w:hAnsi="Arial" w:cs="Arial"/>
                <w:sz w:val="22"/>
                <w:szCs w:val="22"/>
                <w:u w:val="single"/>
              </w:rPr>
              <w:tab/>
            </w:r>
          </w:p>
          <w:p w14:paraId="5F9DE373" w14:textId="77777777" w:rsidR="001617F4" w:rsidRDefault="001617F4" w:rsidP="00ED4668">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472B8E6A" w14:textId="77777777" w:rsidR="004C1CE7" w:rsidRPr="002069F0" w:rsidRDefault="004C1CE7" w:rsidP="00ED4668">
            <w:pPr>
              <w:tabs>
                <w:tab w:val="left" w:pos="4356"/>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6D0357F7" w14:textId="77777777" w:rsidR="006C6C67" w:rsidRPr="002069F0" w:rsidRDefault="006C6C67" w:rsidP="00ED4668">
            <w:pPr>
              <w:rPr>
                <w:rFonts w:ascii="Arial" w:hAnsi="Arial" w:cs="Arial"/>
                <w:sz w:val="22"/>
                <w:szCs w:val="22"/>
              </w:rPr>
            </w:pPr>
          </w:p>
          <w:p w14:paraId="3452884E" w14:textId="77777777" w:rsidR="006C6C67" w:rsidRPr="002069F0" w:rsidRDefault="006C6C67" w:rsidP="00ED4668">
            <w:pPr>
              <w:tabs>
                <w:tab w:val="left" w:pos="4356"/>
              </w:tabs>
              <w:spacing w:before="400" w:after="0"/>
              <w:rPr>
                <w:rFonts w:ascii="Arial" w:hAnsi="Arial" w:cs="Arial"/>
                <w:sz w:val="22"/>
                <w:szCs w:val="22"/>
              </w:rPr>
            </w:pPr>
            <w:r w:rsidRPr="002069F0">
              <w:rPr>
                <w:rFonts w:ascii="Arial" w:hAnsi="Arial" w:cs="Arial"/>
                <w:sz w:val="22"/>
                <w:szCs w:val="22"/>
              </w:rPr>
              <w:t xml:space="preserve">No.  </w:t>
            </w:r>
            <w:r w:rsidRPr="002069F0">
              <w:rPr>
                <w:rFonts w:ascii="Arial" w:hAnsi="Arial" w:cs="Arial"/>
                <w:sz w:val="22"/>
                <w:szCs w:val="22"/>
                <w:u w:val="single"/>
              </w:rPr>
              <w:tab/>
            </w:r>
          </w:p>
          <w:p w14:paraId="5D43EFA0" w14:textId="77777777" w:rsidR="006C6C67" w:rsidRPr="00AD21B4" w:rsidRDefault="006C6C67" w:rsidP="00ED4668">
            <w:pPr>
              <w:spacing w:before="200" w:after="0"/>
              <w:rPr>
                <w:rFonts w:ascii="Arial" w:hAnsi="Arial" w:cs="Arial"/>
                <w:sz w:val="22"/>
                <w:szCs w:val="22"/>
              </w:rPr>
            </w:pPr>
            <w:r>
              <w:rPr>
                <w:rFonts w:ascii="Arial" w:hAnsi="Arial" w:cs="Arial"/>
                <w:sz w:val="22"/>
                <w:szCs w:val="22"/>
              </w:rPr>
              <w:t xml:space="preserve">Order on </w:t>
            </w:r>
            <w:r w:rsidR="0028607E">
              <w:rPr>
                <w:rFonts w:ascii="Arial" w:hAnsi="Arial" w:cs="Arial"/>
                <w:sz w:val="22"/>
                <w:szCs w:val="22"/>
              </w:rPr>
              <w:t>Motion</w:t>
            </w:r>
            <w:r w:rsidRPr="00AD21B4">
              <w:rPr>
                <w:rFonts w:ascii="Arial" w:hAnsi="Arial" w:cs="Arial"/>
                <w:sz w:val="22"/>
                <w:szCs w:val="22"/>
              </w:rPr>
              <w:t xml:space="preserve"> for Parenting Plan or Residential Schedule (within 2 years of </w:t>
            </w:r>
            <w:r>
              <w:rPr>
                <w:rFonts w:ascii="Arial" w:hAnsi="Arial" w:cs="Arial"/>
                <w:sz w:val="22"/>
                <w:szCs w:val="22"/>
              </w:rPr>
              <w:t xml:space="preserve">Final </w:t>
            </w:r>
            <w:r w:rsidRPr="00AD21B4">
              <w:rPr>
                <w:rFonts w:ascii="Arial" w:hAnsi="Arial" w:cs="Arial"/>
                <w:sz w:val="22"/>
                <w:szCs w:val="22"/>
              </w:rPr>
              <w:t>Parentage Order)</w:t>
            </w:r>
          </w:p>
          <w:p w14:paraId="124CBE6B" w14:textId="77777777" w:rsidR="006C6C67" w:rsidRPr="00AD21B4" w:rsidRDefault="006C6C67" w:rsidP="00ED4668">
            <w:pPr>
              <w:spacing w:before="60" w:after="0"/>
              <w:rPr>
                <w:rFonts w:ascii="Arial" w:hAnsi="Arial" w:cs="Arial"/>
                <w:sz w:val="22"/>
                <w:szCs w:val="22"/>
              </w:rPr>
            </w:pPr>
            <w:r w:rsidRPr="002069F0">
              <w:rPr>
                <w:rFonts w:ascii="Arial" w:hAnsi="Arial" w:cs="Arial"/>
                <w:sz w:val="22"/>
                <w:szCs w:val="22"/>
              </w:rPr>
              <w:t>(</w:t>
            </w:r>
            <w:r w:rsidRPr="006C6C67">
              <w:rPr>
                <w:rFonts w:ascii="Arial" w:hAnsi="Arial" w:cs="Arial"/>
                <w:sz w:val="22"/>
                <w:szCs w:val="22"/>
              </w:rPr>
              <w:t>OAPP2Y</w:t>
            </w:r>
            <w:r w:rsidRPr="002069F0">
              <w:rPr>
                <w:rFonts w:ascii="Arial" w:hAnsi="Arial" w:cs="Arial"/>
                <w:sz w:val="22"/>
                <w:szCs w:val="22"/>
              </w:rPr>
              <w:t>)</w:t>
            </w:r>
          </w:p>
        </w:tc>
      </w:tr>
    </w:tbl>
    <w:p w14:paraId="04A87797" w14:textId="77777777" w:rsidR="006C6C67" w:rsidRPr="00896789" w:rsidRDefault="006C6C67" w:rsidP="00ED4668">
      <w:pPr>
        <w:spacing w:before="240" w:after="0"/>
        <w:jc w:val="center"/>
        <w:outlineLvl w:val="0"/>
        <w:rPr>
          <w:rFonts w:ascii="Arial" w:hAnsi="Arial" w:cs="Arial"/>
          <w:b/>
          <w:sz w:val="22"/>
          <w:szCs w:val="22"/>
        </w:rPr>
      </w:pPr>
      <w:r w:rsidRPr="00896789">
        <w:rPr>
          <w:rFonts w:ascii="Arial" w:hAnsi="Arial" w:cs="Arial"/>
          <w:b/>
          <w:sz w:val="32"/>
          <w:szCs w:val="32"/>
        </w:rPr>
        <w:t xml:space="preserve">Order on </w:t>
      </w:r>
      <w:r w:rsidR="0028607E" w:rsidRPr="00896789">
        <w:rPr>
          <w:rFonts w:ascii="Arial" w:hAnsi="Arial" w:cs="Arial"/>
          <w:b/>
          <w:sz w:val="32"/>
          <w:szCs w:val="32"/>
        </w:rPr>
        <w:t>Motion</w:t>
      </w:r>
      <w:r w:rsidRPr="00896789">
        <w:rPr>
          <w:rFonts w:ascii="Arial" w:hAnsi="Arial" w:cs="Arial"/>
          <w:b/>
          <w:sz w:val="32"/>
          <w:szCs w:val="32"/>
        </w:rPr>
        <w:t xml:space="preserve"> for Parenting Plan or Residential Schedule </w:t>
      </w:r>
      <w:r w:rsidRPr="00896789">
        <w:rPr>
          <w:rFonts w:ascii="Arial" w:hAnsi="Arial" w:cs="Arial"/>
          <w:b/>
          <w:sz w:val="28"/>
          <w:szCs w:val="28"/>
        </w:rPr>
        <w:t>(within 2 years of Final Parentage Order)</w:t>
      </w:r>
    </w:p>
    <w:p w14:paraId="4E0085E4" w14:textId="77777777" w:rsidR="008261A0" w:rsidRDefault="00A77ADD" w:rsidP="005D4372">
      <w:pPr>
        <w:pStyle w:val="WAnote"/>
        <w:tabs>
          <w:tab w:val="clear" w:pos="1260"/>
          <w:tab w:val="left" w:pos="540"/>
          <w:tab w:val="left" w:pos="5040"/>
          <w:tab w:val="left" w:pos="9270"/>
        </w:tabs>
        <w:spacing w:before="160"/>
        <w:ind w:left="533" w:hanging="533"/>
        <w:outlineLvl w:val="1"/>
      </w:pPr>
      <w:r w:rsidRPr="00896789">
        <w:rPr>
          <w:b/>
          <w:bCs/>
          <w:sz w:val="24"/>
          <w:szCs w:val="24"/>
        </w:rPr>
        <w:t>1.</w:t>
      </w:r>
      <w:r w:rsidRPr="00896789">
        <w:rPr>
          <w:b/>
          <w:bCs/>
        </w:rPr>
        <w:tab/>
      </w:r>
      <w:r w:rsidR="00996A29">
        <w:t>A</w:t>
      </w:r>
      <w:r w:rsidR="008261A0">
        <w:t xml:space="preserve"> </w:t>
      </w:r>
      <w:r w:rsidR="0028607E">
        <w:rPr>
          <w:i/>
        </w:rPr>
        <w:t>Motion</w:t>
      </w:r>
      <w:r w:rsidR="008261A0">
        <w:t xml:space="preserve"> </w:t>
      </w:r>
      <w:r>
        <w:rPr>
          <w:i/>
        </w:rPr>
        <w:t>for Parenting Plan</w:t>
      </w:r>
      <w:r w:rsidR="00255ECD">
        <w:rPr>
          <w:i/>
        </w:rPr>
        <w:t xml:space="preserve"> or Residential Schedule</w:t>
      </w:r>
      <w:r>
        <w:rPr>
          <w:i/>
        </w:rPr>
        <w:t xml:space="preserve"> (withi</w:t>
      </w:r>
      <w:r w:rsidR="00DD4578">
        <w:rPr>
          <w:i/>
        </w:rPr>
        <w:t xml:space="preserve">n 2 years of </w:t>
      </w:r>
      <w:r w:rsidR="006C6C67">
        <w:rPr>
          <w:i/>
        </w:rPr>
        <w:t xml:space="preserve">Final </w:t>
      </w:r>
      <w:r w:rsidR="00DD4578">
        <w:rPr>
          <w:i/>
        </w:rPr>
        <w:t>Pa</w:t>
      </w:r>
      <w:r w:rsidR="00025E35">
        <w:rPr>
          <w:i/>
        </w:rPr>
        <w:t>rentage</w:t>
      </w:r>
      <w:r w:rsidR="00DD4578">
        <w:rPr>
          <w:i/>
        </w:rPr>
        <w:t xml:space="preserve"> Order)</w:t>
      </w:r>
      <w:r>
        <w:rPr>
          <w:i/>
        </w:rPr>
        <w:t xml:space="preserve"> </w:t>
      </w:r>
      <w:r w:rsidR="00996A29" w:rsidRPr="00996A29">
        <w:t>was filed</w:t>
      </w:r>
      <w:r w:rsidR="00996A29">
        <w:rPr>
          <w:i/>
        </w:rPr>
        <w:t xml:space="preserve"> </w:t>
      </w:r>
      <w:r w:rsidRPr="00A77ADD">
        <w:t>on</w:t>
      </w:r>
      <w:r>
        <w:rPr>
          <w:i/>
        </w:rPr>
        <w:t xml:space="preserve"> (date): </w:t>
      </w:r>
      <w:r>
        <w:rPr>
          <w:i/>
          <w:u w:val="single"/>
        </w:rPr>
        <w:tab/>
      </w:r>
      <w:r w:rsidR="00255ECD" w:rsidRPr="00255ECD">
        <w:t xml:space="preserve"> </w:t>
      </w:r>
      <w:r w:rsidR="00996A29" w:rsidRPr="00996A29">
        <w:t xml:space="preserve">by </w:t>
      </w:r>
      <w:r w:rsidR="00996A29">
        <w:rPr>
          <w:i/>
        </w:rPr>
        <w:t>(</w:t>
      </w:r>
      <w:r w:rsidR="00025E35">
        <w:rPr>
          <w:i/>
        </w:rPr>
        <w:t>name</w:t>
      </w:r>
      <w:r w:rsidR="00996A29">
        <w:rPr>
          <w:i/>
        </w:rPr>
        <w:t xml:space="preserve">): </w:t>
      </w:r>
      <w:r w:rsidR="00025E35" w:rsidRPr="00603588">
        <w:rPr>
          <w:rStyle w:val="CommentReference"/>
          <w:rFonts w:cs="Arial"/>
          <w:sz w:val="22"/>
          <w:u w:val="single"/>
        </w:rPr>
        <w:tab/>
      </w:r>
      <w:r w:rsidR="00025E35" w:rsidRPr="00025E35">
        <w:rPr>
          <w:rStyle w:val="CommentReference"/>
          <w:rFonts w:ascii="Cambria" w:hAnsi="Cambria"/>
          <w:szCs w:val="20"/>
        </w:rPr>
        <w:t>.</w:t>
      </w:r>
      <w:r w:rsidR="00255ECD">
        <w:rPr>
          <w:rStyle w:val="CommentReference"/>
          <w:rFonts w:ascii="Cambria" w:hAnsi="Cambria"/>
          <w:szCs w:val="20"/>
        </w:rPr>
        <w:br/>
      </w:r>
      <w:r w:rsidR="0046120F">
        <w:t xml:space="preserve">A </w:t>
      </w:r>
      <w:r w:rsidR="004C1CE7" w:rsidRPr="004C1CE7">
        <w:t>final parentage order</w:t>
      </w:r>
      <w:r w:rsidR="0046120F">
        <w:t xml:space="preserve"> for </w:t>
      </w:r>
      <w:r w:rsidR="003B3C1B">
        <w:t xml:space="preserve">this </w:t>
      </w:r>
      <w:r w:rsidR="00025E35">
        <w:t>child</w:t>
      </w:r>
      <w:r w:rsidR="003B3C1B">
        <w:t xml:space="preserve"> </w:t>
      </w:r>
      <w:r w:rsidR="0046120F">
        <w:t xml:space="preserve">was signed on </w:t>
      </w:r>
      <w:r w:rsidR="0046120F">
        <w:rPr>
          <w:i/>
        </w:rPr>
        <w:t xml:space="preserve">(date): </w:t>
      </w:r>
      <w:r w:rsidR="0046120F">
        <w:rPr>
          <w:i/>
          <w:u w:val="single"/>
        </w:rPr>
        <w:tab/>
      </w:r>
      <w:r w:rsidR="0046120F">
        <w:t xml:space="preserve">. </w:t>
      </w:r>
    </w:p>
    <w:p w14:paraId="051D51DA" w14:textId="77777777" w:rsidR="00642B31" w:rsidRDefault="00642B31" w:rsidP="00ED4668">
      <w:pPr>
        <w:pStyle w:val="WAnote"/>
        <w:tabs>
          <w:tab w:val="clear" w:pos="1260"/>
          <w:tab w:val="left" w:pos="540"/>
        </w:tabs>
        <w:spacing w:before="160"/>
        <w:ind w:left="533" w:hanging="533"/>
        <w:outlineLvl w:val="1"/>
        <w:rPr>
          <w:color w:val="000000"/>
        </w:rPr>
      </w:pPr>
      <w:r w:rsidRPr="00896789">
        <w:rPr>
          <w:b/>
          <w:bCs/>
        </w:rPr>
        <w:t>2.</w:t>
      </w:r>
      <w:r w:rsidRPr="00896789">
        <w:rPr>
          <w:b/>
          <w:bCs/>
        </w:rPr>
        <w:tab/>
      </w:r>
      <w:r w:rsidR="008261A0" w:rsidRPr="008261A0">
        <w:t xml:space="preserve">The </w:t>
      </w:r>
      <w:r w:rsidR="005D79D9" w:rsidRPr="008261A0">
        <w:t xml:space="preserve">Court </w:t>
      </w:r>
      <w:r w:rsidR="008261A0" w:rsidRPr="008261A0">
        <w:t xml:space="preserve">has considered the </w:t>
      </w:r>
      <w:r w:rsidR="0028607E">
        <w:rPr>
          <w:i/>
        </w:rPr>
        <w:t>Motion</w:t>
      </w:r>
      <w:r w:rsidR="008261A0" w:rsidRPr="00405F4B">
        <w:t xml:space="preserve"> </w:t>
      </w:r>
      <w:r w:rsidR="008261A0">
        <w:t>and</w:t>
      </w:r>
      <w:r w:rsidRPr="00642B31">
        <w:rPr>
          <w:color w:val="000000"/>
        </w:rPr>
        <w:t xml:space="preserve"> </w:t>
      </w:r>
      <w:r w:rsidRPr="00594B0B">
        <w:rPr>
          <w:b/>
          <w:color w:val="000000"/>
        </w:rPr>
        <w:t>finds</w:t>
      </w:r>
      <w:r w:rsidRPr="00642B31">
        <w:rPr>
          <w:color w:val="000000"/>
        </w:rPr>
        <w:t xml:space="preserve"> that</w:t>
      </w:r>
      <w:r>
        <w:rPr>
          <w:color w:val="000000"/>
        </w:rPr>
        <w:t>:</w:t>
      </w:r>
    </w:p>
    <w:p w14:paraId="50D9B963" w14:textId="14FE6D86" w:rsidR="00CB7DD2" w:rsidRDefault="00890004" w:rsidP="00ED4668">
      <w:pPr>
        <w:pStyle w:val="WAnote"/>
        <w:tabs>
          <w:tab w:val="clear" w:pos="1260"/>
          <w:tab w:val="left" w:pos="540"/>
        </w:tabs>
        <w:spacing w:before="80"/>
        <w:ind w:left="907" w:hanging="360"/>
        <w:rPr>
          <w:color w:val="000000"/>
        </w:rPr>
      </w:pPr>
      <w:r>
        <w:t>[  ]</w:t>
      </w:r>
      <w:r w:rsidR="00CB7DD2">
        <w:tab/>
        <w:t xml:space="preserve">The </w:t>
      </w:r>
      <w:r w:rsidR="0028607E">
        <w:rPr>
          <w:i/>
        </w:rPr>
        <w:t>Motion</w:t>
      </w:r>
      <w:r w:rsidR="00CB7DD2">
        <w:t xml:space="preserve"> was properly filed:</w:t>
      </w:r>
    </w:p>
    <w:p w14:paraId="4BA9F6B6" w14:textId="77777777" w:rsidR="00642B31" w:rsidRPr="00836561" w:rsidRDefault="0046120F" w:rsidP="00ED4668">
      <w:pPr>
        <w:pStyle w:val="WABulletList"/>
        <w:tabs>
          <w:tab w:val="left" w:pos="1440"/>
        </w:tabs>
        <w:spacing w:before="40"/>
        <w:ind w:left="1440"/>
      </w:pPr>
      <w:r>
        <w:t>The</w:t>
      </w:r>
      <w:r w:rsidR="00642B31" w:rsidRPr="00836561">
        <w:t xml:space="preserve"> </w:t>
      </w:r>
      <w:r w:rsidR="004C1CE7" w:rsidRPr="004C1CE7">
        <w:t>final parentage order</w:t>
      </w:r>
      <w:r w:rsidR="00025E35">
        <w:t xml:space="preserve"> </w:t>
      </w:r>
      <w:r>
        <w:t>for</w:t>
      </w:r>
      <w:r w:rsidR="00642B31">
        <w:t xml:space="preserve"> </w:t>
      </w:r>
      <w:r w:rsidR="003B3C1B">
        <w:t>this child</w:t>
      </w:r>
      <w:r w:rsidR="00642B31" w:rsidRPr="00836561">
        <w:t xml:space="preserve"> </w:t>
      </w:r>
      <w:r>
        <w:t xml:space="preserve">was signed </w:t>
      </w:r>
      <w:r w:rsidR="00642B31" w:rsidRPr="00836561">
        <w:t>less than 2 years ago,</w:t>
      </w:r>
      <w:r w:rsidR="006938CA">
        <w:t xml:space="preserve"> AND</w:t>
      </w:r>
      <w:r w:rsidR="00642B31" w:rsidRPr="00836561">
        <w:t xml:space="preserve"> </w:t>
      </w:r>
    </w:p>
    <w:p w14:paraId="526A8599" w14:textId="77777777" w:rsidR="00642B31" w:rsidRDefault="00642B31" w:rsidP="00ED4668">
      <w:pPr>
        <w:pStyle w:val="WABulletList"/>
        <w:tabs>
          <w:tab w:val="left" w:pos="1440"/>
        </w:tabs>
        <w:spacing w:before="40"/>
        <w:ind w:left="1440"/>
      </w:pPr>
      <w:r>
        <w:t xml:space="preserve">No court has approved a previous </w:t>
      </w:r>
      <w:r w:rsidRPr="00025E35">
        <w:rPr>
          <w:i/>
        </w:rPr>
        <w:t>Parenting Plan</w:t>
      </w:r>
      <w:r>
        <w:t xml:space="preserve"> </w:t>
      </w:r>
      <w:r w:rsidR="00255ECD">
        <w:t xml:space="preserve">or </w:t>
      </w:r>
      <w:r w:rsidR="00255ECD" w:rsidRPr="00255ECD">
        <w:rPr>
          <w:i/>
        </w:rPr>
        <w:t>Residential Schedule</w:t>
      </w:r>
      <w:r w:rsidR="00255ECD">
        <w:t xml:space="preserve"> </w:t>
      </w:r>
      <w:r>
        <w:t xml:space="preserve">for </w:t>
      </w:r>
      <w:r w:rsidR="003B3C1B">
        <w:t>this child</w:t>
      </w:r>
      <w:r>
        <w:t xml:space="preserve">, </w:t>
      </w:r>
      <w:r w:rsidR="006938CA">
        <w:t>AND</w:t>
      </w:r>
    </w:p>
    <w:p w14:paraId="5B94247C" w14:textId="77777777" w:rsidR="00642B31" w:rsidRPr="00CB7DD2" w:rsidRDefault="00642B31" w:rsidP="00ED4668">
      <w:pPr>
        <w:pStyle w:val="WABulletList"/>
        <w:tabs>
          <w:tab w:val="left" w:pos="1440"/>
        </w:tabs>
        <w:spacing w:before="40"/>
        <w:ind w:left="1440"/>
        <w:rPr>
          <w:b/>
        </w:rPr>
      </w:pPr>
      <w:r>
        <w:t xml:space="preserve">The requested </w:t>
      </w:r>
      <w:r w:rsidRPr="00025E35">
        <w:rPr>
          <w:i/>
        </w:rPr>
        <w:t>Parenting Plan</w:t>
      </w:r>
      <w:r>
        <w:t xml:space="preserve"> </w:t>
      </w:r>
      <w:r w:rsidR="00255ECD">
        <w:t xml:space="preserve">or </w:t>
      </w:r>
      <w:r w:rsidR="00255ECD" w:rsidRPr="00255ECD">
        <w:rPr>
          <w:i/>
        </w:rPr>
        <w:t>Residential Schedule</w:t>
      </w:r>
      <w:r w:rsidR="00255ECD">
        <w:t xml:space="preserve"> </w:t>
      </w:r>
      <w:r>
        <w:t xml:space="preserve">does not change </w:t>
      </w:r>
      <w:r w:rsidR="005D79D9">
        <w:t>which parent</w:t>
      </w:r>
      <w:r>
        <w:t xml:space="preserve"> the child will live with most of the time.</w:t>
      </w:r>
    </w:p>
    <w:p w14:paraId="5D488415" w14:textId="6AF12E88" w:rsidR="000D3A5B" w:rsidRDefault="00890004" w:rsidP="00ED4668">
      <w:pPr>
        <w:pStyle w:val="WABulletList"/>
        <w:numPr>
          <w:ilvl w:val="0"/>
          <w:numId w:val="0"/>
        </w:numPr>
        <w:tabs>
          <w:tab w:val="right" w:pos="9360"/>
        </w:tabs>
        <w:spacing w:before="100"/>
        <w:ind w:left="907" w:hanging="360"/>
        <w:rPr>
          <w:u w:val="single"/>
        </w:rPr>
      </w:pPr>
      <w:r>
        <w:t>[  ]</w:t>
      </w:r>
      <w:r w:rsidR="000D3A5B">
        <w:tab/>
        <w:t xml:space="preserve">The </w:t>
      </w:r>
      <w:r w:rsidR="000D3A5B">
        <w:rPr>
          <w:i/>
        </w:rPr>
        <w:t xml:space="preserve">Motion </w:t>
      </w:r>
      <w:r w:rsidR="000D3A5B">
        <w:t xml:space="preserve">was </w:t>
      </w:r>
      <w:r w:rsidR="000D3A5B" w:rsidRPr="000D3A5B">
        <w:rPr>
          <w:b/>
        </w:rPr>
        <w:t>not</w:t>
      </w:r>
      <w:r w:rsidR="000D3A5B">
        <w:t xml:space="preserve"> properly filed because: </w:t>
      </w:r>
      <w:r w:rsidR="000D3A5B" w:rsidRPr="00CB7DD2">
        <w:rPr>
          <w:u w:val="single"/>
        </w:rPr>
        <w:tab/>
      </w:r>
    </w:p>
    <w:p w14:paraId="42000E11" w14:textId="77777777" w:rsidR="000D3A5B" w:rsidRPr="00E0581A" w:rsidRDefault="000D3A5B" w:rsidP="00E0581A">
      <w:pPr>
        <w:pStyle w:val="WABulletList"/>
        <w:numPr>
          <w:ilvl w:val="0"/>
          <w:numId w:val="0"/>
        </w:numPr>
        <w:tabs>
          <w:tab w:val="right" w:pos="9360"/>
        </w:tabs>
        <w:spacing w:before="100"/>
        <w:ind w:left="907"/>
        <w:rPr>
          <w:b/>
        </w:rPr>
      </w:pPr>
      <w:r>
        <w:rPr>
          <w:u w:val="single"/>
        </w:rPr>
        <w:tab/>
      </w:r>
      <w:r w:rsidR="00E0581A" w:rsidRPr="005C25D3">
        <w:t>.</w:t>
      </w:r>
    </w:p>
    <w:p w14:paraId="1728865C" w14:textId="426DD3E3" w:rsidR="00CB7DD2" w:rsidRDefault="00890004" w:rsidP="00ED4668">
      <w:pPr>
        <w:pStyle w:val="WABulletList"/>
        <w:numPr>
          <w:ilvl w:val="0"/>
          <w:numId w:val="0"/>
        </w:numPr>
        <w:tabs>
          <w:tab w:val="right" w:pos="9360"/>
        </w:tabs>
        <w:spacing w:before="100"/>
        <w:ind w:left="907" w:hanging="360"/>
        <w:rPr>
          <w:u w:val="single"/>
        </w:rPr>
      </w:pPr>
      <w:r>
        <w:t>[  ]</w:t>
      </w:r>
      <w:r w:rsidR="00CB7DD2">
        <w:tab/>
        <w:t xml:space="preserve">Other findings: </w:t>
      </w:r>
      <w:r w:rsidR="00CB7DD2" w:rsidRPr="00CB7DD2">
        <w:rPr>
          <w:u w:val="single"/>
        </w:rPr>
        <w:tab/>
      </w:r>
    </w:p>
    <w:p w14:paraId="08B72548" w14:textId="77777777" w:rsidR="00A92C1A" w:rsidRDefault="00A92C1A" w:rsidP="00ED4668">
      <w:pPr>
        <w:pStyle w:val="WABulletList"/>
        <w:numPr>
          <w:ilvl w:val="0"/>
          <w:numId w:val="0"/>
        </w:numPr>
        <w:tabs>
          <w:tab w:val="right" w:pos="9360"/>
        </w:tabs>
        <w:spacing w:before="100"/>
        <w:ind w:left="907"/>
        <w:rPr>
          <w:u w:val="single"/>
        </w:rPr>
      </w:pPr>
      <w:r>
        <w:rPr>
          <w:u w:val="single"/>
        </w:rPr>
        <w:tab/>
      </w:r>
    </w:p>
    <w:p w14:paraId="751DF4EC" w14:textId="77777777" w:rsidR="00336A5D" w:rsidRDefault="00336A5D" w:rsidP="00ED4668">
      <w:pPr>
        <w:pStyle w:val="WABulletList"/>
        <w:numPr>
          <w:ilvl w:val="0"/>
          <w:numId w:val="0"/>
        </w:numPr>
        <w:tabs>
          <w:tab w:val="right" w:pos="9360"/>
        </w:tabs>
        <w:spacing w:before="100"/>
        <w:ind w:left="907"/>
        <w:rPr>
          <w:u w:val="single"/>
        </w:rPr>
      </w:pPr>
      <w:r>
        <w:rPr>
          <w:u w:val="single"/>
        </w:rPr>
        <w:tab/>
      </w:r>
    </w:p>
    <w:p w14:paraId="194A03AA" w14:textId="77777777" w:rsidR="00336A5D" w:rsidRDefault="00336A5D" w:rsidP="00ED4668">
      <w:pPr>
        <w:pStyle w:val="WABulletList"/>
        <w:numPr>
          <w:ilvl w:val="0"/>
          <w:numId w:val="0"/>
        </w:numPr>
        <w:tabs>
          <w:tab w:val="right" w:pos="9360"/>
        </w:tabs>
        <w:spacing w:before="100"/>
        <w:ind w:left="907"/>
        <w:rPr>
          <w:u w:val="single"/>
        </w:rPr>
      </w:pPr>
      <w:r>
        <w:rPr>
          <w:u w:val="single"/>
        </w:rPr>
        <w:tab/>
      </w:r>
    </w:p>
    <w:p w14:paraId="477B4309" w14:textId="77777777" w:rsidR="00336A5D" w:rsidRPr="00836561" w:rsidRDefault="00336A5D" w:rsidP="00ED4668">
      <w:pPr>
        <w:pStyle w:val="WABulletList"/>
        <w:numPr>
          <w:ilvl w:val="0"/>
          <w:numId w:val="0"/>
        </w:numPr>
        <w:tabs>
          <w:tab w:val="right" w:pos="9360"/>
        </w:tabs>
        <w:spacing w:before="100"/>
        <w:ind w:left="907"/>
        <w:rPr>
          <w:b/>
        </w:rPr>
      </w:pPr>
      <w:r>
        <w:rPr>
          <w:u w:val="single"/>
        </w:rPr>
        <w:tab/>
      </w:r>
    </w:p>
    <w:p w14:paraId="5EC78589" w14:textId="77777777" w:rsidR="002B4F7A" w:rsidRPr="00125833" w:rsidRDefault="002B4F7A" w:rsidP="00C111E3">
      <w:pPr>
        <w:pStyle w:val="WAsectionheading"/>
      </w:pPr>
      <w:r w:rsidRPr="00896789">
        <w:rPr>
          <w:rFonts w:cs="Arial"/>
          <w:bCs/>
        </w:rPr>
        <w:lastRenderedPageBreak/>
        <w:t>3.</w:t>
      </w:r>
      <w:r w:rsidRPr="00896789">
        <w:rPr>
          <w:rFonts w:cs="Arial"/>
          <w:bCs/>
        </w:rPr>
        <w:tab/>
      </w:r>
      <w:r w:rsidRPr="00125833">
        <w:t xml:space="preserve">Guardian </w:t>
      </w:r>
      <w:proofErr w:type="gramStart"/>
      <w:r w:rsidRPr="00125833">
        <w:t>ad</w:t>
      </w:r>
      <w:proofErr w:type="gramEnd"/>
      <w:r w:rsidRPr="00125833">
        <w:t xml:space="preserve"> Litem</w:t>
      </w:r>
    </w:p>
    <w:p w14:paraId="275ACDBC" w14:textId="17715167" w:rsidR="002B4F7A" w:rsidRPr="00125833" w:rsidRDefault="00890004" w:rsidP="00ED4668">
      <w:pPr>
        <w:pStyle w:val="WABody6above"/>
        <w:spacing w:before="100"/>
        <w:rPr>
          <w:color w:val="000000"/>
        </w:rPr>
      </w:pPr>
      <w:r>
        <w:t>[  ]</w:t>
      </w:r>
      <w:r w:rsidR="002B4F7A" w:rsidRPr="00125833">
        <w:rPr>
          <w:color w:val="000000"/>
        </w:rPr>
        <w:tab/>
      </w:r>
      <w:r w:rsidR="002B4F7A">
        <w:rPr>
          <w:color w:val="000000"/>
        </w:rPr>
        <w:t xml:space="preserve">No Guardian </w:t>
      </w:r>
      <w:proofErr w:type="gramStart"/>
      <w:r w:rsidR="002B4F7A">
        <w:rPr>
          <w:color w:val="000000"/>
        </w:rPr>
        <w:t>ad</w:t>
      </w:r>
      <w:proofErr w:type="gramEnd"/>
      <w:r w:rsidR="002B4F7A">
        <w:rPr>
          <w:color w:val="000000"/>
        </w:rPr>
        <w:t xml:space="preserve"> Litem (GAL) was appointed, or the GAL has already been </w:t>
      </w:r>
      <w:r w:rsidR="00D31ABE">
        <w:rPr>
          <w:color w:val="000000"/>
        </w:rPr>
        <w:t>discharged</w:t>
      </w:r>
      <w:r w:rsidR="002B4F7A" w:rsidRPr="00125833">
        <w:rPr>
          <w:color w:val="000000"/>
        </w:rPr>
        <w:t>.</w:t>
      </w:r>
    </w:p>
    <w:p w14:paraId="61936D87" w14:textId="228F267A" w:rsidR="002B4F7A" w:rsidRPr="002938A3" w:rsidRDefault="00890004" w:rsidP="00ED4668">
      <w:pPr>
        <w:pStyle w:val="WABody6above"/>
        <w:spacing w:before="100"/>
        <w:rPr>
          <w:color w:val="000000"/>
        </w:rPr>
      </w:pPr>
      <w:r>
        <w:t>[  ]</w:t>
      </w:r>
      <w:r w:rsidR="002B4F7A" w:rsidRPr="00125833">
        <w:rPr>
          <w:color w:val="000000"/>
        </w:rPr>
        <w:tab/>
        <w:t>The Guardian ad Litem (</w:t>
      </w:r>
      <w:r w:rsidR="002B4F7A">
        <w:rPr>
          <w:color w:val="000000"/>
        </w:rPr>
        <w:t xml:space="preserve">GAL) </w:t>
      </w:r>
      <w:r w:rsidR="002B4F7A" w:rsidRPr="002938A3">
        <w:rPr>
          <w:color w:val="000000"/>
        </w:rPr>
        <w:t xml:space="preserve">is </w:t>
      </w:r>
      <w:r w:rsidR="00D31ABE">
        <w:rPr>
          <w:color w:val="000000"/>
        </w:rPr>
        <w:t>discharged</w:t>
      </w:r>
      <w:r w:rsidR="002B4F7A" w:rsidRPr="002938A3">
        <w:rPr>
          <w:color w:val="000000"/>
        </w:rPr>
        <w:t xml:space="preserve"> from this case.</w:t>
      </w:r>
    </w:p>
    <w:p w14:paraId="6FDDB1C7" w14:textId="3B521B13" w:rsidR="002B4F7A" w:rsidRPr="002938A3" w:rsidRDefault="00890004" w:rsidP="00ED4668">
      <w:pPr>
        <w:pStyle w:val="WApartialblankline"/>
        <w:spacing w:before="100"/>
        <w:rPr>
          <w:color w:val="000000"/>
          <w:spacing w:val="-2"/>
          <w:u w:val="single"/>
        </w:rPr>
      </w:pPr>
      <w:r>
        <w:t>[  ]</w:t>
      </w:r>
      <w:r w:rsidR="002B4F7A" w:rsidRPr="002938A3">
        <w:rPr>
          <w:color w:val="000000"/>
        </w:rPr>
        <w:tab/>
      </w:r>
      <w:r w:rsidR="002B4F7A" w:rsidRPr="002938A3">
        <w:rPr>
          <w:color w:val="000000"/>
          <w:spacing w:val="-2"/>
        </w:rPr>
        <w:t xml:space="preserve">Other </w:t>
      </w:r>
      <w:r w:rsidR="002B4F7A" w:rsidRPr="002938A3">
        <w:rPr>
          <w:i/>
          <w:color w:val="000000"/>
          <w:spacing w:val="-2"/>
        </w:rPr>
        <w:t>(specify):</w:t>
      </w:r>
      <w:r w:rsidR="002B4F7A" w:rsidRPr="002938A3">
        <w:rPr>
          <w:color w:val="000000"/>
          <w:spacing w:val="-2"/>
        </w:rPr>
        <w:t xml:space="preserve"> </w:t>
      </w:r>
      <w:r w:rsidR="002B4F7A" w:rsidRPr="002938A3">
        <w:rPr>
          <w:color w:val="000000"/>
          <w:spacing w:val="-2"/>
          <w:u w:val="single"/>
        </w:rPr>
        <w:tab/>
      </w:r>
    </w:p>
    <w:p w14:paraId="26FA020D" w14:textId="77777777" w:rsidR="007F2B3C" w:rsidRPr="00CC51DC" w:rsidRDefault="002B4F7A" w:rsidP="00C111E3">
      <w:pPr>
        <w:pStyle w:val="WAsectionheading"/>
        <w:rPr>
          <w:color w:val="000000"/>
          <w:sz w:val="22"/>
          <w:szCs w:val="22"/>
        </w:rPr>
      </w:pPr>
      <w:r w:rsidRPr="00896789">
        <w:rPr>
          <w:rFonts w:cs="Arial"/>
          <w:bCs/>
        </w:rPr>
        <w:t>4</w:t>
      </w:r>
      <w:r w:rsidR="00CC51DC" w:rsidRPr="00896789">
        <w:rPr>
          <w:rFonts w:cs="Arial"/>
          <w:bCs/>
        </w:rPr>
        <w:t>.</w:t>
      </w:r>
      <w:r w:rsidR="00CC51DC" w:rsidRPr="00896789">
        <w:rPr>
          <w:rFonts w:cs="Arial"/>
          <w:bCs/>
        </w:rPr>
        <w:tab/>
      </w:r>
      <w:proofErr w:type="gramStart"/>
      <w:r w:rsidR="00065A9F">
        <w:t>Active Duty</w:t>
      </w:r>
      <w:proofErr w:type="gramEnd"/>
      <w:r w:rsidR="00065A9F">
        <w:t xml:space="preserve"> </w:t>
      </w:r>
      <w:r w:rsidR="007F2B3C" w:rsidRPr="00CC51DC">
        <w:t>Military</w:t>
      </w:r>
      <w:r w:rsidR="007F2B3C" w:rsidRPr="00CC51DC">
        <w:rPr>
          <w:color w:val="000000"/>
          <w:szCs w:val="22"/>
        </w:rPr>
        <w:t xml:space="preserve"> </w:t>
      </w:r>
    </w:p>
    <w:p w14:paraId="602D6FC8" w14:textId="77777777" w:rsidR="00D252CF" w:rsidRPr="00896789" w:rsidRDefault="00D252CF" w:rsidP="00D252CF">
      <w:pPr>
        <w:spacing w:before="120" w:after="0"/>
        <w:ind w:left="547"/>
        <w:rPr>
          <w:rFonts w:ascii="Arial" w:hAnsi="Arial" w:cs="Arial"/>
          <w:i/>
          <w:spacing w:val="-8"/>
          <w:sz w:val="20"/>
          <w:szCs w:val="20"/>
        </w:rPr>
      </w:pPr>
      <w:r w:rsidRPr="00896789">
        <w:rPr>
          <w:rFonts w:ascii="Arial" w:hAnsi="Arial" w:cs="Arial"/>
          <w:i/>
          <w:spacing w:val="-8"/>
          <w:sz w:val="20"/>
          <w:szCs w:val="20"/>
        </w:rPr>
        <w:t xml:space="preserve">(The </w:t>
      </w:r>
      <w:r w:rsidRPr="00896789">
        <w:rPr>
          <w:rFonts w:ascii="Arial" w:hAnsi="Arial" w:cs="Arial"/>
          <w:b/>
          <w:i/>
          <w:spacing w:val="-8"/>
          <w:sz w:val="20"/>
          <w:szCs w:val="20"/>
        </w:rPr>
        <w:t>federal</w:t>
      </w:r>
      <w:r w:rsidRPr="00896789">
        <w:rPr>
          <w:rFonts w:ascii="Arial" w:hAnsi="Arial" w:cs="Arial"/>
          <w:i/>
          <w:spacing w:val="-8"/>
          <w:sz w:val="20"/>
          <w:szCs w:val="20"/>
        </w:rPr>
        <w:t xml:space="preserve"> Servicemembers Civil Relief Act covers:</w:t>
      </w:r>
    </w:p>
    <w:p w14:paraId="4A263B4D" w14:textId="77777777" w:rsidR="00D252CF" w:rsidRPr="00896789" w:rsidRDefault="00D252CF" w:rsidP="00D252CF">
      <w:pPr>
        <w:pStyle w:val="ColorfulList-Accent12"/>
        <w:numPr>
          <w:ilvl w:val="0"/>
          <w:numId w:val="26"/>
        </w:numPr>
        <w:overflowPunct/>
        <w:autoSpaceDE/>
        <w:adjustRightInd/>
        <w:rPr>
          <w:rFonts w:ascii="Arial" w:hAnsi="Arial" w:cs="Arial"/>
          <w:i/>
          <w:spacing w:val="-8"/>
          <w:sz w:val="20"/>
        </w:rPr>
      </w:pPr>
      <w:r w:rsidRPr="00896789">
        <w:rPr>
          <w:rFonts w:ascii="Arial" w:hAnsi="Arial" w:cs="Arial"/>
          <w:i/>
          <w:spacing w:val="-8"/>
          <w:sz w:val="20"/>
        </w:rPr>
        <w:t xml:space="preserve">Army, Navy, Air Force, Marine Corps, and Coast Guard members on active </w:t>
      </w:r>
      <w:proofErr w:type="gramStart"/>
      <w:r w:rsidRPr="00896789">
        <w:rPr>
          <w:rFonts w:ascii="Arial" w:hAnsi="Arial" w:cs="Arial"/>
          <w:i/>
          <w:spacing w:val="-8"/>
          <w:sz w:val="20"/>
        </w:rPr>
        <w:t>duty;</w:t>
      </w:r>
      <w:proofErr w:type="gramEnd"/>
      <w:r w:rsidRPr="00896789">
        <w:rPr>
          <w:rFonts w:ascii="Arial" w:hAnsi="Arial" w:cs="Arial"/>
          <w:i/>
          <w:spacing w:val="-8"/>
          <w:sz w:val="20"/>
        </w:rPr>
        <w:t xml:space="preserve"> </w:t>
      </w:r>
    </w:p>
    <w:p w14:paraId="37BDC52D" w14:textId="77777777" w:rsidR="00D252CF" w:rsidRPr="00896789" w:rsidRDefault="00D252CF" w:rsidP="00D252CF">
      <w:pPr>
        <w:pStyle w:val="ColorfulList-Accent12"/>
        <w:numPr>
          <w:ilvl w:val="0"/>
          <w:numId w:val="26"/>
        </w:numPr>
        <w:overflowPunct/>
        <w:autoSpaceDE/>
        <w:adjustRightInd/>
        <w:rPr>
          <w:rFonts w:ascii="Arial" w:hAnsi="Arial" w:cs="Arial"/>
          <w:i/>
          <w:spacing w:val="-8"/>
          <w:sz w:val="20"/>
        </w:rPr>
      </w:pPr>
      <w:r w:rsidRPr="00896789">
        <w:rPr>
          <w:rFonts w:ascii="Arial" w:hAnsi="Arial" w:cs="Arial"/>
          <w:i/>
          <w:spacing w:val="-8"/>
          <w:sz w:val="20"/>
        </w:rPr>
        <w:t>National Guard or Reserve members under a call to active service for more than 30 days in a row; and</w:t>
      </w:r>
    </w:p>
    <w:p w14:paraId="06421EC7" w14:textId="77777777" w:rsidR="00D252CF" w:rsidRPr="00896789" w:rsidRDefault="00D252CF" w:rsidP="00D252CF">
      <w:pPr>
        <w:pStyle w:val="ColorfulList-Accent12"/>
        <w:numPr>
          <w:ilvl w:val="0"/>
          <w:numId w:val="26"/>
        </w:numPr>
        <w:overflowPunct/>
        <w:autoSpaceDE/>
        <w:adjustRightInd/>
        <w:rPr>
          <w:rFonts w:ascii="Arial" w:hAnsi="Arial" w:cs="Arial"/>
          <w:i/>
          <w:spacing w:val="-8"/>
          <w:sz w:val="20"/>
        </w:rPr>
      </w:pPr>
      <w:r w:rsidRPr="00896789">
        <w:rPr>
          <w:rFonts w:ascii="Arial" w:hAnsi="Arial" w:cs="Arial"/>
          <w:i/>
          <w:spacing w:val="-8"/>
          <w:sz w:val="20"/>
        </w:rPr>
        <w:t>commissioned corps of the Public Health Service and NOAA.</w:t>
      </w:r>
    </w:p>
    <w:p w14:paraId="31A35A16" w14:textId="77777777" w:rsidR="00065A9F" w:rsidRPr="00896789" w:rsidRDefault="00D252CF" w:rsidP="00ED4668">
      <w:pPr>
        <w:spacing w:after="0"/>
        <w:ind w:left="547"/>
        <w:rPr>
          <w:rFonts w:ascii="Arial" w:eastAsia="Cambria" w:hAnsi="Arial" w:cs="Arial"/>
          <w:i/>
          <w:spacing w:val="-8"/>
          <w:sz w:val="20"/>
          <w:szCs w:val="20"/>
          <w:lang w:eastAsia="en-US"/>
        </w:rPr>
      </w:pPr>
      <w:r w:rsidRPr="00896789">
        <w:rPr>
          <w:rFonts w:ascii="Arial" w:hAnsi="Arial" w:cs="Arial"/>
          <w:i/>
          <w:spacing w:val="-8"/>
          <w:sz w:val="20"/>
          <w:szCs w:val="20"/>
        </w:rPr>
        <w:t xml:space="preserve">The </w:t>
      </w:r>
      <w:r w:rsidRPr="00896789">
        <w:rPr>
          <w:rFonts w:ascii="Arial" w:hAnsi="Arial" w:cs="Arial"/>
          <w:b/>
          <w:i/>
          <w:spacing w:val="-8"/>
          <w:sz w:val="20"/>
          <w:szCs w:val="20"/>
        </w:rPr>
        <w:t>state</w:t>
      </w:r>
      <w:r w:rsidRPr="00896789">
        <w:rPr>
          <w:rFonts w:ascii="Arial" w:hAnsi="Arial" w:cs="Arial"/>
          <w:i/>
          <w:spacing w:val="-8"/>
          <w:sz w:val="20"/>
          <w:szCs w:val="20"/>
        </w:rPr>
        <w:t xml:space="preserve"> Service Members’ Civil Relief Act covers those service members listed above who are either stationed in or residents of Washington state, and their dependents, except for the commissioned corps of the Public Health Service and NOAA.) </w:t>
      </w:r>
      <w:r w:rsidR="00065A9F" w:rsidRPr="00896789">
        <w:rPr>
          <w:rFonts w:ascii="Arial" w:eastAsia="Cambria" w:hAnsi="Arial" w:cs="Arial"/>
          <w:i/>
          <w:spacing w:val="-8"/>
          <w:sz w:val="20"/>
          <w:szCs w:val="20"/>
          <w:lang w:eastAsia="en-US"/>
        </w:rPr>
        <w:t xml:space="preserve"> </w:t>
      </w:r>
    </w:p>
    <w:p w14:paraId="62C3D4C2" w14:textId="1864C215" w:rsidR="00065A9F" w:rsidRPr="00065A9F" w:rsidRDefault="00890004" w:rsidP="00ED4668">
      <w:pPr>
        <w:tabs>
          <w:tab w:val="left" w:pos="9180"/>
        </w:tabs>
        <w:spacing w:before="120" w:after="0"/>
        <w:ind w:left="907" w:hanging="360"/>
        <w:rPr>
          <w:rFonts w:ascii="Arial" w:eastAsia="Cambria" w:hAnsi="Arial" w:cs="Arial"/>
          <w:spacing w:val="-2"/>
          <w:sz w:val="22"/>
          <w:szCs w:val="22"/>
          <w:lang w:eastAsia="en-US"/>
        </w:rPr>
      </w:pPr>
      <w:r>
        <w:t>[  ]</w:t>
      </w:r>
      <w:r w:rsidR="00065A9F" w:rsidRPr="00065A9F">
        <w:rPr>
          <w:rFonts w:ascii="Arial" w:eastAsia="Cambria" w:hAnsi="Arial" w:cs="Arial"/>
          <w:sz w:val="22"/>
          <w:szCs w:val="22"/>
          <w:lang w:eastAsia="en-US"/>
        </w:rPr>
        <w:tab/>
      </w:r>
      <w:r w:rsidR="00065A9F" w:rsidRPr="00065A9F">
        <w:rPr>
          <w:rFonts w:ascii="Arial" w:eastAsia="Cambria" w:hAnsi="Arial" w:cs="Arial"/>
          <w:spacing w:val="-2"/>
          <w:sz w:val="22"/>
          <w:szCs w:val="22"/>
          <w:lang w:eastAsia="en-US"/>
        </w:rPr>
        <w:t>None of the parties are covered by the state or federal Service Members</w:t>
      </w:r>
      <w:r w:rsidR="003E3B1B">
        <w:rPr>
          <w:rFonts w:ascii="Arial" w:eastAsia="Cambria" w:hAnsi="Arial" w:cs="Arial"/>
          <w:spacing w:val="-2"/>
          <w:sz w:val="22"/>
          <w:szCs w:val="22"/>
          <w:lang w:eastAsia="en-US"/>
        </w:rPr>
        <w:t>’</w:t>
      </w:r>
      <w:r w:rsidR="00065A9F" w:rsidRPr="00065A9F">
        <w:rPr>
          <w:rFonts w:ascii="Arial" w:eastAsia="Cambria" w:hAnsi="Arial" w:cs="Arial"/>
          <w:spacing w:val="-2"/>
          <w:sz w:val="22"/>
          <w:szCs w:val="22"/>
          <w:lang w:eastAsia="en-US"/>
        </w:rPr>
        <w:t xml:space="preserve"> Civil Relief Act, </w:t>
      </w:r>
      <w:r w:rsidR="00065A9F" w:rsidRPr="00065A9F">
        <w:rPr>
          <w:rFonts w:ascii="Arial" w:eastAsia="Cambria" w:hAnsi="Arial" w:cs="Arial"/>
          <w:b/>
          <w:spacing w:val="-2"/>
          <w:sz w:val="22"/>
          <w:szCs w:val="22"/>
          <w:lang w:eastAsia="en-US"/>
        </w:rPr>
        <w:t>OR</w:t>
      </w:r>
      <w:r w:rsidR="00065A9F" w:rsidRPr="00065A9F">
        <w:rPr>
          <w:rFonts w:ascii="Arial" w:eastAsia="Cambria" w:hAnsi="Arial" w:cs="Arial"/>
          <w:spacing w:val="-2"/>
          <w:sz w:val="22"/>
          <w:szCs w:val="22"/>
          <w:lang w:eastAsia="en-US"/>
        </w:rPr>
        <w:t xml:space="preserve"> no party covered by the Acts has asked for a stay.  </w:t>
      </w:r>
    </w:p>
    <w:p w14:paraId="0DC5FD5B" w14:textId="11CF4AF3" w:rsidR="00065A9F" w:rsidRPr="00065A9F" w:rsidRDefault="00890004" w:rsidP="00ED4668">
      <w:pPr>
        <w:tabs>
          <w:tab w:val="left" w:pos="9180"/>
        </w:tabs>
        <w:spacing w:before="120" w:after="0"/>
        <w:ind w:left="907" w:hanging="360"/>
        <w:rPr>
          <w:rFonts w:ascii="Arial" w:eastAsia="Cambria" w:hAnsi="Arial" w:cs="Arial"/>
          <w:spacing w:val="-2"/>
          <w:sz w:val="22"/>
          <w:szCs w:val="22"/>
          <w:lang w:eastAsia="en-US"/>
        </w:rPr>
      </w:pPr>
      <w:r>
        <w:t>[  ]</w:t>
      </w:r>
      <w:r w:rsidR="00065A9F" w:rsidRPr="00065A9F">
        <w:rPr>
          <w:rFonts w:ascii="Arial" w:eastAsia="Cambria" w:hAnsi="Arial" w:cs="Arial"/>
          <w:spacing w:val="-2"/>
          <w:sz w:val="22"/>
          <w:szCs w:val="22"/>
          <w:lang w:eastAsia="en-US"/>
        </w:rPr>
        <w:tab/>
        <w:t>One or more of the parties is covered by the state or federal Service</w:t>
      </w:r>
      <w:r w:rsidR="00565411">
        <w:rPr>
          <w:rFonts w:ascii="Arial" w:eastAsia="Cambria" w:hAnsi="Arial" w:cs="Arial"/>
          <w:spacing w:val="-2"/>
          <w:sz w:val="22"/>
          <w:szCs w:val="22"/>
          <w:lang w:eastAsia="en-US"/>
        </w:rPr>
        <w:t xml:space="preserve"> M</w:t>
      </w:r>
      <w:r w:rsidR="00065A9F" w:rsidRPr="00065A9F">
        <w:rPr>
          <w:rFonts w:ascii="Arial" w:eastAsia="Cambria" w:hAnsi="Arial" w:cs="Arial"/>
          <w:spacing w:val="-2"/>
          <w:sz w:val="22"/>
          <w:szCs w:val="22"/>
          <w:lang w:eastAsia="en-US"/>
        </w:rPr>
        <w:t>embers</w:t>
      </w:r>
      <w:r w:rsidR="003E3B1B">
        <w:rPr>
          <w:rFonts w:ascii="Arial" w:eastAsia="Cambria" w:hAnsi="Arial" w:cs="Arial"/>
          <w:spacing w:val="-2"/>
          <w:sz w:val="22"/>
          <w:szCs w:val="22"/>
          <w:lang w:eastAsia="en-US"/>
        </w:rPr>
        <w:t>’</w:t>
      </w:r>
      <w:r w:rsidR="00065A9F" w:rsidRPr="00065A9F">
        <w:rPr>
          <w:rFonts w:ascii="Arial" w:eastAsia="Cambria" w:hAnsi="Arial" w:cs="Arial"/>
          <w:spacing w:val="-2"/>
          <w:sz w:val="22"/>
          <w:szCs w:val="22"/>
          <w:lang w:eastAsia="en-US"/>
        </w:rPr>
        <w:t xml:space="preserve"> Civil Relief Acts and has not appeared in this </w:t>
      </w:r>
      <w:proofErr w:type="gramStart"/>
      <w:r w:rsidR="00065A9F" w:rsidRPr="00065A9F">
        <w:rPr>
          <w:rFonts w:ascii="Arial" w:eastAsia="Cambria" w:hAnsi="Arial" w:cs="Arial"/>
          <w:spacing w:val="-2"/>
          <w:sz w:val="22"/>
          <w:szCs w:val="22"/>
          <w:lang w:eastAsia="en-US"/>
        </w:rPr>
        <w:t>case, or</w:t>
      </w:r>
      <w:proofErr w:type="gramEnd"/>
      <w:r w:rsidR="00065A9F" w:rsidRPr="00065A9F">
        <w:rPr>
          <w:rFonts w:ascii="Arial" w:eastAsia="Cambria" w:hAnsi="Arial" w:cs="Arial"/>
          <w:spacing w:val="-2"/>
          <w:sz w:val="22"/>
          <w:szCs w:val="22"/>
          <w:lang w:eastAsia="en-US"/>
        </w:rPr>
        <w:t xml:space="preserve"> has asked for a stay.  </w:t>
      </w:r>
      <w:r w:rsidR="00C806BF" w:rsidRPr="00C806BF">
        <w:rPr>
          <w:rFonts w:ascii="Arial" w:eastAsia="Cambria" w:hAnsi="Arial" w:cs="Arial"/>
          <w:i/>
          <w:spacing w:val="-2"/>
          <w:sz w:val="22"/>
          <w:szCs w:val="22"/>
          <w:lang w:eastAsia="en-US"/>
        </w:rPr>
        <w:t>(Check one):</w:t>
      </w:r>
      <w:r w:rsidR="00C806BF">
        <w:rPr>
          <w:rFonts w:ascii="Arial" w:eastAsia="Cambria" w:hAnsi="Arial" w:cs="Arial"/>
          <w:spacing w:val="-2"/>
          <w:sz w:val="22"/>
          <w:szCs w:val="22"/>
          <w:lang w:eastAsia="en-US"/>
        </w:rPr>
        <w:t xml:space="preserve">  </w:t>
      </w:r>
    </w:p>
    <w:p w14:paraId="7F954E97" w14:textId="03C348FE" w:rsidR="00065A9F" w:rsidRDefault="00890004" w:rsidP="00ED4668">
      <w:pPr>
        <w:tabs>
          <w:tab w:val="left" w:pos="9180"/>
        </w:tabs>
        <w:spacing w:before="80" w:after="0"/>
        <w:ind w:left="1267" w:hanging="360"/>
        <w:rPr>
          <w:rFonts w:ascii="Arial" w:eastAsia="Cambria" w:hAnsi="Arial" w:cs="Arial"/>
          <w:spacing w:val="-2"/>
          <w:sz w:val="22"/>
          <w:szCs w:val="22"/>
          <w:lang w:eastAsia="en-US"/>
        </w:rPr>
      </w:pPr>
      <w:r>
        <w:t>[  ]</w:t>
      </w:r>
      <w:r w:rsidR="002B4F7A">
        <w:rPr>
          <w:rFonts w:ascii="Arial" w:eastAsia="Cambria" w:hAnsi="Arial" w:cs="Arial"/>
          <w:sz w:val="22"/>
          <w:szCs w:val="22"/>
          <w:lang w:eastAsia="en-US"/>
        </w:rPr>
        <w:tab/>
      </w:r>
      <w:r w:rsidR="00065A9F" w:rsidRPr="00065A9F">
        <w:rPr>
          <w:rFonts w:ascii="Arial" w:eastAsia="Cambria" w:hAnsi="Arial" w:cs="Arial"/>
          <w:spacing w:val="-2"/>
          <w:sz w:val="22"/>
          <w:szCs w:val="22"/>
          <w:lang w:eastAsia="en-US"/>
        </w:rPr>
        <w:t xml:space="preserve">The court signed the </w:t>
      </w:r>
      <w:r w:rsidR="00065A9F" w:rsidRPr="00065A9F">
        <w:rPr>
          <w:rFonts w:ascii="Arial" w:eastAsia="Cambria" w:hAnsi="Arial" w:cs="Arial"/>
          <w:i/>
          <w:spacing w:val="-2"/>
          <w:sz w:val="22"/>
          <w:szCs w:val="22"/>
          <w:lang w:eastAsia="en-US"/>
        </w:rPr>
        <w:t>Order re Service Members</w:t>
      </w:r>
      <w:r w:rsidR="003E3B1B">
        <w:rPr>
          <w:rFonts w:ascii="Arial" w:eastAsia="Cambria" w:hAnsi="Arial" w:cs="Arial"/>
          <w:i/>
          <w:spacing w:val="-2"/>
          <w:sz w:val="22"/>
          <w:szCs w:val="22"/>
          <w:lang w:eastAsia="en-US"/>
        </w:rPr>
        <w:t>’</w:t>
      </w:r>
      <w:r w:rsidR="00065A9F" w:rsidRPr="00065A9F">
        <w:rPr>
          <w:rFonts w:ascii="Arial" w:eastAsia="Cambria" w:hAnsi="Arial" w:cs="Arial"/>
          <w:i/>
          <w:spacing w:val="-2"/>
          <w:sz w:val="22"/>
          <w:szCs w:val="22"/>
          <w:lang w:eastAsia="en-US"/>
        </w:rPr>
        <w:t xml:space="preserve"> Civil Relief Act</w:t>
      </w:r>
      <w:r w:rsidR="00065A9F" w:rsidRPr="00065A9F">
        <w:rPr>
          <w:rFonts w:ascii="Arial" w:eastAsia="Cambria" w:hAnsi="Arial" w:cs="Arial"/>
          <w:spacing w:val="-2"/>
          <w:sz w:val="22"/>
          <w:szCs w:val="22"/>
          <w:lang w:eastAsia="en-US"/>
        </w:rPr>
        <w:t xml:space="preserve"> </w:t>
      </w:r>
      <w:proofErr w:type="gramStart"/>
      <w:r w:rsidR="00065A9F" w:rsidRPr="00065A9F">
        <w:rPr>
          <w:rFonts w:ascii="Arial" w:eastAsia="Cambria" w:hAnsi="Arial" w:cs="Arial"/>
          <w:spacing w:val="-2"/>
          <w:sz w:val="22"/>
          <w:szCs w:val="22"/>
          <w:lang w:eastAsia="en-US"/>
        </w:rPr>
        <w:t xml:space="preserve">(form </w:t>
      </w:r>
      <w:proofErr w:type="gramEnd"/>
      <w:r w:rsidR="00FB6C90">
        <w:rPr>
          <w:rFonts w:ascii="Arial" w:eastAsia="Cambria" w:hAnsi="Arial" w:cs="Arial"/>
          <w:spacing w:val="-2"/>
          <w:sz w:val="22"/>
          <w:szCs w:val="22"/>
          <w:lang w:eastAsia="en-US"/>
        </w:rPr>
        <w:t>FL All Family 170</w:t>
      </w:r>
      <w:r w:rsidR="00065A9F" w:rsidRPr="00065A9F">
        <w:rPr>
          <w:rFonts w:ascii="Arial" w:eastAsia="Cambria" w:hAnsi="Arial" w:cs="Arial"/>
          <w:spacing w:val="-2"/>
          <w:sz w:val="22"/>
          <w:szCs w:val="22"/>
          <w:lang w:eastAsia="en-US"/>
        </w:rPr>
        <w:t xml:space="preserve">) filed separately.  </w:t>
      </w:r>
    </w:p>
    <w:p w14:paraId="1DF50273" w14:textId="5F4FA7AD" w:rsidR="00C806BF" w:rsidRDefault="00890004" w:rsidP="00ED4668">
      <w:pPr>
        <w:tabs>
          <w:tab w:val="left" w:pos="1260"/>
          <w:tab w:val="left" w:pos="9180"/>
        </w:tabs>
        <w:spacing w:before="80" w:after="0"/>
        <w:ind w:left="1267" w:hanging="360"/>
        <w:rPr>
          <w:rFonts w:ascii="Arial" w:hAnsi="Arial" w:cs="Arial"/>
          <w:spacing w:val="-2"/>
          <w:sz w:val="22"/>
          <w:szCs w:val="22"/>
        </w:rPr>
      </w:pPr>
      <w:r>
        <w:t>[  ]</w:t>
      </w:r>
      <w:r w:rsidR="00C806BF">
        <w:rPr>
          <w:rFonts w:ascii="Arial" w:hAnsi="Arial" w:cs="Arial"/>
          <w:spacing w:val="-2"/>
          <w:sz w:val="22"/>
          <w:szCs w:val="22"/>
        </w:rPr>
        <w:t xml:space="preserve"> </w:t>
      </w:r>
      <w:r w:rsidR="00C806BF">
        <w:rPr>
          <w:rFonts w:ascii="Arial" w:hAnsi="Arial" w:cs="Arial"/>
          <w:spacing w:val="-2"/>
          <w:sz w:val="22"/>
          <w:szCs w:val="22"/>
        </w:rPr>
        <w:tab/>
        <w:t xml:space="preserve">The court’s order about the service member’s rights is in section </w:t>
      </w:r>
      <w:r w:rsidR="00C806BF" w:rsidRPr="00896789">
        <w:rPr>
          <w:rFonts w:ascii="Arial" w:hAnsi="Arial" w:cs="Arial"/>
          <w:b/>
          <w:bCs/>
          <w:spacing w:val="-2"/>
          <w:sz w:val="22"/>
          <w:szCs w:val="22"/>
        </w:rPr>
        <w:t>6</w:t>
      </w:r>
      <w:r w:rsidR="00C806BF">
        <w:rPr>
          <w:rFonts w:ascii="Arial" w:hAnsi="Arial" w:cs="Arial"/>
          <w:spacing w:val="-2"/>
          <w:sz w:val="22"/>
          <w:szCs w:val="22"/>
        </w:rPr>
        <w:t xml:space="preserve"> below. </w:t>
      </w:r>
    </w:p>
    <w:p w14:paraId="5B6BB889" w14:textId="7ABA8D76" w:rsidR="00065A9F" w:rsidRPr="00065A9F" w:rsidRDefault="00890004" w:rsidP="00ED4668">
      <w:pPr>
        <w:tabs>
          <w:tab w:val="right" w:pos="9360"/>
        </w:tabs>
        <w:spacing w:before="120" w:after="0"/>
        <w:ind w:left="907" w:hanging="360"/>
        <w:rPr>
          <w:rFonts w:ascii="Arial" w:eastAsia="Cambria" w:hAnsi="Arial" w:cs="Arial"/>
          <w:sz w:val="22"/>
          <w:szCs w:val="22"/>
          <w:u w:val="single"/>
          <w:lang w:eastAsia="en-US"/>
        </w:rPr>
      </w:pPr>
      <w:r>
        <w:t>[  ]</w:t>
      </w:r>
      <w:r w:rsidR="00065A9F" w:rsidRPr="00065A9F">
        <w:rPr>
          <w:rFonts w:ascii="Arial" w:eastAsia="Cambria" w:hAnsi="Arial" w:cs="Arial"/>
          <w:sz w:val="22"/>
          <w:szCs w:val="22"/>
          <w:lang w:eastAsia="en-US"/>
        </w:rPr>
        <w:tab/>
        <w:t xml:space="preserve">Other </w:t>
      </w:r>
      <w:r w:rsidR="005804CF">
        <w:rPr>
          <w:rFonts w:ascii="Arial" w:eastAsia="Cambria" w:hAnsi="Arial" w:cs="Arial"/>
          <w:sz w:val="22"/>
          <w:szCs w:val="22"/>
          <w:lang w:eastAsia="en-US"/>
        </w:rPr>
        <w:t>f</w:t>
      </w:r>
      <w:r w:rsidR="00065A9F" w:rsidRPr="00065A9F">
        <w:rPr>
          <w:rFonts w:ascii="Arial" w:eastAsia="Cambria" w:hAnsi="Arial" w:cs="Arial"/>
          <w:sz w:val="22"/>
          <w:szCs w:val="22"/>
          <w:lang w:eastAsia="en-US"/>
        </w:rPr>
        <w:t xml:space="preserve">indings: </w:t>
      </w:r>
      <w:r w:rsidR="00065A9F" w:rsidRPr="00065A9F">
        <w:rPr>
          <w:rFonts w:ascii="Arial" w:eastAsia="Cambria" w:hAnsi="Arial" w:cs="Arial"/>
          <w:sz w:val="22"/>
          <w:szCs w:val="22"/>
          <w:u w:val="single"/>
          <w:lang w:eastAsia="en-US"/>
        </w:rPr>
        <w:tab/>
      </w:r>
    </w:p>
    <w:p w14:paraId="4E9359E7" w14:textId="77777777" w:rsidR="00065A9F" w:rsidRPr="00065A9F" w:rsidRDefault="00065A9F" w:rsidP="00ED4668">
      <w:pPr>
        <w:tabs>
          <w:tab w:val="right" w:pos="9360"/>
        </w:tabs>
        <w:spacing w:before="120" w:after="0"/>
        <w:ind w:left="907"/>
        <w:rPr>
          <w:rFonts w:ascii="Arial" w:eastAsia="Cambria" w:hAnsi="Arial" w:cs="Arial"/>
          <w:sz w:val="22"/>
          <w:szCs w:val="22"/>
          <w:u w:val="single"/>
          <w:lang w:eastAsia="en-US"/>
        </w:rPr>
      </w:pPr>
      <w:r w:rsidRPr="00065A9F">
        <w:rPr>
          <w:rFonts w:ascii="Arial" w:eastAsia="Cambria" w:hAnsi="Arial" w:cs="Arial"/>
          <w:sz w:val="22"/>
          <w:szCs w:val="22"/>
          <w:u w:val="single"/>
          <w:lang w:eastAsia="en-US"/>
        </w:rPr>
        <w:tab/>
      </w:r>
    </w:p>
    <w:p w14:paraId="05ECCF9C" w14:textId="77777777" w:rsidR="00F51278" w:rsidRDefault="00CC51DC" w:rsidP="00C111E3">
      <w:pPr>
        <w:pStyle w:val="WAsectionheading"/>
        <w:rPr>
          <w:rFonts w:ascii="Times New Roman" w:hAnsi="Times New Roman"/>
          <w:sz w:val="22"/>
        </w:rPr>
      </w:pPr>
      <w:r w:rsidRPr="00896789">
        <w:rPr>
          <w:rFonts w:cs="Arial"/>
        </w:rPr>
        <w:t>5.</w:t>
      </w:r>
      <w:r w:rsidR="00F51278" w:rsidRPr="00896789">
        <w:rPr>
          <w:rFonts w:cs="Arial"/>
        </w:rPr>
        <w:tab/>
      </w:r>
      <w:r w:rsidR="00F51278" w:rsidRPr="009707B9">
        <w:t>Parenting Plan</w:t>
      </w:r>
      <w:r w:rsidR="009A35DD" w:rsidRPr="009A35DD">
        <w:t xml:space="preserve"> or Residential Schedule</w:t>
      </w:r>
    </w:p>
    <w:p w14:paraId="68E53B3B" w14:textId="4DB8012A" w:rsidR="00F51278" w:rsidRPr="00877095" w:rsidRDefault="00890004" w:rsidP="00ED4668">
      <w:pPr>
        <w:pStyle w:val="WABody6above"/>
        <w:tabs>
          <w:tab w:val="left" w:pos="5760"/>
          <w:tab w:val="left" w:pos="9180"/>
        </w:tabs>
      </w:pPr>
      <w:r>
        <w:t>[  ]</w:t>
      </w:r>
      <w:r w:rsidR="00F51278" w:rsidRPr="00877095">
        <w:tab/>
      </w:r>
      <w:r w:rsidR="00025E35" w:rsidRPr="00083A69">
        <w:t xml:space="preserve">The </w:t>
      </w:r>
      <w:r w:rsidR="001210E0">
        <w:t xml:space="preserve">court signed the </w:t>
      </w:r>
      <w:r w:rsidR="00025E35">
        <w:rPr>
          <w:i/>
        </w:rPr>
        <w:t>Parenting Plan</w:t>
      </w:r>
      <w:r w:rsidR="00025E35" w:rsidRPr="00B81A94">
        <w:rPr>
          <w:i/>
        </w:rPr>
        <w:t xml:space="preserve"> </w:t>
      </w:r>
      <w:r w:rsidR="009A35DD">
        <w:t xml:space="preserve">or </w:t>
      </w:r>
      <w:r w:rsidR="009A35DD" w:rsidRPr="00255ECD">
        <w:rPr>
          <w:i/>
        </w:rPr>
        <w:t>Residential Schedule</w:t>
      </w:r>
      <w:r w:rsidR="009A35DD">
        <w:t xml:space="preserve"> </w:t>
      </w:r>
      <w:r w:rsidR="001210E0">
        <w:t xml:space="preserve">filed separately </w:t>
      </w:r>
      <w:r w:rsidR="00025E35">
        <w:t xml:space="preserve">today or </w:t>
      </w:r>
      <w:r w:rsidR="00025E35" w:rsidRPr="00083A69">
        <w:t xml:space="preserve">on </w:t>
      </w:r>
      <w:r w:rsidR="00025E35" w:rsidRPr="00083A69">
        <w:rPr>
          <w:i/>
        </w:rPr>
        <w:t>(date):</w:t>
      </w:r>
      <w:r w:rsidR="00025E35" w:rsidRPr="00083A69">
        <w:t xml:space="preserve"> </w:t>
      </w:r>
      <w:r w:rsidR="00025E35" w:rsidRPr="00083A69">
        <w:rPr>
          <w:u w:val="single"/>
        </w:rPr>
        <w:tab/>
      </w:r>
      <w:r w:rsidR="00025E35" w:rsidRPr="00083A69">
        <w:t xml:space="preserve">. </w:t>
      </w:r>
      <w:r w:rsidR="00025E35">
        <w:t xml:space="preserve"> </w:t>
      </w:r>
    </w:p>
    <w:p w14:paraId="3D1E430A" w14:textId="65542F47" w:rsidR="00F51278" w:rsidRPr="000E76E5" w:rsidRDefault="00890004" w:rsidP="00ED4668">
      <w:pPr>
        <w:pStyle w:val="WABody6above"/>
        <w:tabs>
          <w:tab w:val="clear" w:pos="900"/>
          <w:tab w:val="left" w:pos="9360"/>
        </w:tabs>
        <w:spacing w:before="80"/>
        <w:ind w:left="1260"/>
        <w:rPr>
          <w:color w:val="000000"/>
        </w:rPr>
      </w:pPr>
      <w:r>
        <w:t>[  ]</w:t>
      </w:r>
      <w:r w:rsidR="00F51278" w:rsidRPr="00877095">
        <w:tab/>
      </w:r>
      <w:r w:rsidR="001617F4">
        <w:t xml:space="preserve">The </w:t>
      </w:r>
      <w:r w:rsidR="00F51278">
        <w:t>parents agreed to and signed th</w:t>
      </w:r>
      <w:r w:rsidR="005804CF">
        <w:t>e</w:t>
      </w:r>
      <w:r w:rsidR="00F51278">
        <w:t xml:space="preserve"> </w:t>
      </w:r>
      <w:r w:rsidR="00F51278" w:rsidRPr="00793398">
        <w:rPr>
          <w:i/>
        </w:rPr>
        <w:t>Parenting Plan</w:t>
      </w:r>
      <w:r w:rsidR="009A35DD">
        <w:rPr>
          <w:i/>
        </w:rPr>
        <w:t xml:space="preserve"> </w:t>
      </w:r>
      <w:r w:rsidR="009A35DD">
        <w:t xml:space="preserve">or </w:t>
      </w:r>
      <w:r w:rsidR="009A35DD" w:rsidRPr="00255ECD">
        <w:rPr>
          <w:i/>
        </w:rPr>
        <w:t>Residential Schedule</w:t>
      </w:r>
      <w:r w:rsidR="00F51278">
        <w:t>.</w:t>
      </w:r>
    </w:p>
    <w:p w14:paraId="4CFEB318" w14:textId="3A5456FE" w:rsidR="002B4F7A" w:rsidRDefault="00890004" w:rsidP="00ED4668">
      <w:pPr>
        <w:pStyle w:val="WABody6above"/>
        <w:tabs>
          <w:tab w:val="left" w:pos="9360"/>
        </w:tabs>
      </w:pPr>
      <w:r>
        <w:t>[  ]</w:t>
      </w:r>
      <w:r w:rsidR="00353029" w:rsidRPr="00877095">
        <w:tab/>
      </w:r>
      <w:r w:rsidR="00353029">
        <w:t xml:space="preserve">The court denies the motion for a </w:t>
      </w:r>
      <w:r w:rsidR="00353029">
        <w:rPr>
          <w:i/>
        </w:rPr>
        <w:t>Parenting Plan</w:t>
      </w:r>
      <w:r w:rsidR="00353029" w:rsidRPr="00B81A94">
        <w:rPr>
          <w:i/>
        </w:rPr>
        <w:t xml:space="preserve"> </w:t>
      </w:r>
      <w:r w:rsidR="00353029">
        <w:t xml:space="preserve">or </w:t>
      </w:r>
      <w:r w:rsidR="00353029" w:rsidRPr="00255ECD">
        <w:rPr>
          <w:i/>
        </w:rPr>
        <w:t>Residential Schedule</w:t>
      </w:r>
      <w:r w:rsidR="00353029">
        <w:rPr>
          <w:i/>
        </w:rPr>
        <w:t>.</w:t>
      </w:r>
    </w:p>
    <w:p w14:paraId="62297F1A" w14:textId="441E9C6C" w:rsidR="00F51278" w:rsidRPr="005804CF" w:rsidRDefault="00890004" w:rsidP="00ED4668">
      <w:pPr>
        <w:pStyle w:val="WABody6above"/>
        <w:tabs>
          <w:tab w:val="left" w:pos="9360"/>
        </w:tabs>
        <w:rPr>
          <w:u w:val="single"/>
        </w:rPr>
      </w:pPr>
      <w:r>
        <w:t>[  ]</w:t>
      </w:r>
      <w:r w:rsidR="00F51278" w:rsidRPr="00877095">
        <w:tab/>
        <w:t xml:space="preserve">Other </w:t>
      </w:r>
      <w:r w:rsidR="00F51278" w:rsidRPr="00432BC6">
        <w:rPr>
          <w:i/>
        </w:rPr>
        <w:t xml:space="preserve">(specify): </w:t>
      </w:r>
      <w:r w:rsidR="00F51278" w:rsidRPr="005804CF">
        <w:rPr>
          <w:u w:val="single"/>
        </w:rPr>
        <w:tab/>
      </w:r>
    </w:p>
    <w:p w14:paraId="6CFDEB0C" w14:textId="77777777" w:rsidR="005804CF" w:rsidRPr="005804CF" w:rsidRDefault="005804CF" w:rsidP="00ED4668">
      <w:pPr>
        <w:pStyle w:val="WABody6above"/>
        <w:tabs>
          <w:tab w:val="left" w:pos="9360"/>
        </w:tabs>
        <w:ind w:firstLine="0"/>
        <w:rPr>
          <w:u w:val="single"/>
        </w:rPr>
      </w:pPr>
      <w:r w:rsidRPr="005804CF">
        <w:rPr>
          <w:u w:val="single"/>
        </w:rPr>
        <w:tab/>
      </w:r>
    </w:p>
    <w:p w14:paraId="642F2D0F" w14:textId="77777777" w:rsidR="002D7C9F" w:rsidRPr="00896789" w:rsidRDefault="00353029" w:rsidP="00C111E3">
      <w:pPr>
        <w:pStyle w:val="WAsectionheading"/>
        <w:rPr>
          <w:rFonts w:cs="Arial"/>
          <w:u w:val="single"/>
        </w:rPr>
      </w:pPr>
      <w:r w:rsidRPr="00896789">
        <w:rPr>
          <w:rFonts w:cs="Arial"/>
          <w:bCs/>
        </w:rPr>
        <w:t>6</w:t>
      </w:r>
      <w:r w:rsidR="002D7C9F" w:rsidRPr="00896789">
        <w:rPr>
          <w:rFonts w:cs="Arial"/>
          <w:bCs/>
        </w:rPr>
        <w:t>.</w:t>
      </w:r>
      <w:r w:rsidR="002D7C9F" w:rsidRPr="00896789">
        <w:rPr>
          <w:rFonts w:cs="Arial"/>
          <w:bCs/>
        </w:rPr>
        <w:tab/>
      </w:r>
      <w:r w:rsidR="002D7C9F" w:rsidRPr="005804CF">
        <w:t xml:space="preserve">Other </w:t>
      </w:r>
      <w:r w:rsidRPr="005804CF">
        <w:t>o</w:t>
      </w:r>
      <w:r w:rsidR="002D7C9F" w:rsidRPr="005804CF">
        <w:t xml:space="preserve">rders </w:t>
      </w:r>
      <w:r w:rsidRPr="005804CF">
        <w:t xml:space="preserve">(if any) </w:t>
      </w:r>
    </w:p>
    <w:p w14:paraId="00E0827A" w14:textId="77777777" w:rsidR="002D7C9F" w:rsidRDefault="002D7C9F" w:rsidP="00ED4668">
      <w:pPr>
        <w:tabs>
          <w:tab w:val="left" w:pos="9360"/>
        </w:tabs>
        <w:spacing w:before="120" w:after="0"/>
        <w:ind w:left="540"/>
        <w:rPr>
          <w:rFonts w:ascii="Arial" w:hAnsi="Arial" w:cs="Arial"/>
          <w:sz w:val="22"/>
          <w:szCs w:val="22"/>
          <w:u w:val="single"/>
        </w:rPr>
      </w:pPr>
      <w:r w:rsidRPr="004F59C7">
        <w:rPr>
          <w:rFonts w:ascii="Arial" w:hAnsi="Arial" w:cs="Arial"/>
          <w:sz w:val="22"/>
          <w:szCs w:val="22"/>
          <w:u w:val="single"/>
        </w:rPr>
        <w:tab/>
      </w:r>
    </w:p>
    <w:p w14:paraId="3FFA369F" w14:textId="77777777" w:rsidR="005804CF" w:rsidRDefault="005804CF" w:rsidP="00ED4668">
      <w:pPr>
        <w:tabs>
          <w:tab w:val="left" w:pos="9360"/>
        </w:tabs>
        <w:spacing w:before="120" w:after="0"/>
        <w:ind w:left="540"/>
        <w:rPr>
          <w:rFonts w:ascii="Arial" w:hAnsi="Arial" w:cs="Arial"/>
          <w:sz w:val="22"/>
          <w:szCs w:val="22"/>
          <w:u w:val="single"/>
        </w:rPr>
      </w:pPr>
      <w:r>
        <w:rPr>
          <w:rFonts w:ascii="Arial" w:hAnsi="Arial" w:cs="Arial"/>
          <w:sz w:val="22"/>
          <w:szCs w:val="22"/>
          <w:u w:val="single"/>
        </w:rPr>
        <w:tab/>
      </w:r>
    </w:p>
    <w:p w14:paraId="7D0E435B" w14:textId="77777777" w:rsidR="00336A5D" w:rsidRPr="004F59C7" w:rsidRDefault="00336A5D" w:rsidP="00ED4668">
      <w:pPr>
        <w:tabs>
          <w:tab w:val="left" w:pos="9360"/>
        </w:tabs>
        <w:spacing w:before="120" w:after="0"/>
        <w:ind w:left="540"/>
        <w:rPr>
          <w:rFonts w:ascii="Arial" w:hAnsi="Arial" w:cs="Arial"/>
          <w:sz w:val="22"/>
          <w:szCs w:val="22"/>
          <w:u w:val="single"/>
        </w:rPr>
      </w:pPr>
      <w:r>
        <w:rPr>
          <w:rFonts w:ascii="Arial" w:hAnsi="Arial" w:cs="Arial"/>
          <w:sz w:val="22"/>
          <w:szCs w:val="22"/>
          <w:u w:val="single"/>
        </w:rPr>
        <w:tab/>
      </w:r>
    </w:p>
    <w:p w14:paraId="273AFE4F" w14:textId="77777777" w:rsidR="00336A5D" w:rsidRPr="00484388" w:rsidRDefault="00336A5D" w:rsidP="00896789">
      <w:pPr>
        <w:tabs>
          <w:tab w:val="left" w:pos="5310"/>
          <w:tab w:val="left" w:pos="5760"/>
          <w:tab w:val="left" w:pos="7920"/>
        </w:tabs>
        <w:spacing w:before="200" w:after="0"/>
        <w:outlineLvl w:val="1"/>
        <w:rPr>
          <w:rFonts w:ascii="Arial" w:hAnsi="Arial"/>
          <w:b/>
        </w:rPr>
      </w:pPr>
      <w:r w:rsidRPr="00484388">
        <w:rPr>
          <w:rFonts w:ascii="Arial" w:hAnsi="Arial"/>
          <w:b/>
        </w:rPr>
        <w:t>Ordered.</w:t>
      </w:r>
    </w:p>
    <w:p w14:paraId="1D3AE71B" w14:textId="4B8353B4" w:rsidR="00336A5D" w:rsidRPr="00336A5D" w:rsidRDefault="005D4372" w:rsidP="00ED4668">
      <w:pPr>
        <w:tabs>
          <w:tab w:val="left" w:pos="3240"/>
          <w:tab w:val="left" w:pos="3600"/>
          <w:tab w:val="left" w:pos="8640"/>
        </w:tabs>
        <w:spacing w:before="200" w:after="0"/>
        <w:rPr>
          <w:rFonts w:ascii="Arial" w:eastAsia="Times New Roman" w:hAnsi="Arial" w:cs="Arial"/>
          <w:sz w:val="22"/>
          <w:szCs w:val="22"/>
          <w:u w:val="single"/>
        </w:rPr>
      </w:pPr>
      <w:r>
        <w:rPr>
          <w:noProof/>
        </w:rPr>
        <mc:AlternateContent>
          <mc:Choice Requires="wps">
            <w:drawing>
              <wp:anchor distT="0" distB="0" distL="114300" distR="114300" simplePos="0" relativeHeight="251658240" behindDoc="0" locked="0" layoutInCell="1" allowOverlap="1" wp14:anchorId="3C2FB469" wp14:editId="3961C740">
                <wp:simplePos x="0" y="0"/>
                <wp:positionH relativeFrom="column">
                  <wp:posOffset>2240280</wp:posOffset>
                </wp:positionH>
                <wp:positionV relativeFrom="paragraph">
                  <wp:posOffset>151765</wp:posOffset>
                </wp:positionV>
                <wp:extent cx="164465" cy="65405"/>
                <wp:effectExtent l="0" t="7620" r="0" b="0"/>
                <wp:wrapNone/>
                <wp:docPr id="6" name="Isosceles Tri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542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alt="&quot;&quot;" style="position:absolute;margin-left:176.4pt;margin-top:11.9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" fillcolor="black" stroked="f">
                <o:lock v:ext="edit" aspectratio="t"/>
              </v:shape>
            </w:pict>
          </mc:Fallback>
        </mc:AlternateContent>
      </w:r>
      <w:r w:rsidR="00336A5D" w:rsidRPr="00336A5D">
        <w:rPr>
          <w:rFonts w:ascii="Arial" w:eastAsia="Times New Roman" w:hAnsi="Arial" w:cs="Arial"/>
          <w:sz w:val="22"/>
          <w:szCs w:val="22"/>
          <w:u w:val="single"/>
        </w:rPr>
        <w:tab/>
      </w:r>
      <w:r w:rsidR="00336A5D" w:rsidRPr="00336A5D">
        <w:rPr>
          <w:rFonts w:ascii="Arial" w:eastAsia="Times New Roman" w:hAnsi="Arial" w:cs="Arial"/>
          <w:sz w:val="22"/>
          <w:szCs w:val="22"/>
        </w:rPr>
        <w:tab/>
      </w:r>
      <w:r w:rsidR="00336A5D" w:rsidRPr="00336A5D">
        <w:rPr>
          <w:rFonts w:ascii="Arial" w:eastAsia="Times New Roman" w:hAnsi="Arial" w:cs="Arial"/>
          <w:sz w:val="22"/>
          <w:szCs w:val="22"/>
          <w:u w:val="single"/>
        </w:rPr>
        <w:tab/>
      </w:r>
    </w:p>
    <w:p w14:paraId="77C0B871" w14:textId="77777777" w:rsidR="00336A5D" w:rsidRPr="00336A5D" w:rsidRDefault="00491071" w:rsidP="00896789">
      <w:pPr>
        <w:tabs>
          <w:tab w:val="left" w:pos="3600"/>
        </w:tabs>
        <w:spacing w:after="0"/>
        <w:outlineLvl w:val="1"/>
        <w:rPr>
          <w:rFonts w:ascii="Arial" w:eastAsia="Times New Roman" w:hAnsi="Arial" w:cs="Arial"/>
          <w:i/>
          <w:sz w:val="22"/>
          <w:szCs w:val="22"/>
        </w:rPr>
      </w:pPr>
      <w:r>
        <w:rPr>
          <w:rFonts w:ascii="Arial" w:eastAsia="Times New Roman" w:hAnsi="Arial" w:cs="Arial"/>
          <w:i/>
          <w:sz w:val="22"/>
          <w:szCs w:val="22"/>
        </w:rPr>
        <w:t xml:space="preserve">Date </w:t>
      </w:r>
      <w:r>
        <w:rPr>
          <w:rFonts w:ascii="Arial" w:eastAsia="Times New Roman" w:hAnsi="Arial" w:cs="Arial"/>
          <w:i/>
          <w:sz w:val="22"/>
          <w:szCs w:val="22"/>
        </w:rPr>
        <w:tab/>
        <w:t>Judge or Commissioner</w:t>
      </w:r>
    </w:p>
    <w:p w14:paraId="3770CBC0" w14:textId="77777777" w:rsidR="00336A5D" w:rsidRPr="00C65A25" w:rsidRDefault="00ED4668" w:rsidP="00896789">
      <w:pPr>
        <w:tabs>
          <w:tab w:val="left" w:pos="9360"/>
        </w:tabs>
        <w:spacing w:before="200" w:after="0"/>
        <w:outlineLvl w:val="1"/>
        <w:rPr>
          <w:rFonts w:ascii="Arial" w:eastAsia="Cambria" w:hAnsi="Arial" w:cs="Arial"/>
          <w:b/>
        </w:rPr>
      </w:pPr>
      <w:r>
        <w:rPr>
          <w:rFonts w:ascii="Arial" w:eastAsia="Cambria" w:hAnsi="Arial" w:cs="Arial"/>
          <w:b/>
        </w:rPr>
        <w:br w:type="page"/>
      </w:r>
      <w:proofErr w:type="gramStart"/>
      <w:r w:rsidR="00336A5D" w:rsidRPr="00C65A25">
        <w:rPr>
          <w:rFonts w:ascii="Arial" w:eastAsia="Cambria" w:hAnsi="Arial" w:cs="Arial"/>
          <w:b/>
        </w:rPr>
        <w:lastRenderedPageBreak/>
        <w:t>Petitioner</w:t>
      </w:r>
      <w:proofErr w:type="gramEnd"/>
      <w:r w:rsidR="00336A5D" w:rsidRPr="00C65A25">
        <w:rPr>
          <w:rFonts w:ascii="Arial" w:eastAsia="Cambria" w:hAnsi="Arial" w:cs="Arial"/>
          <w:b/>
        </w:rPr>
        <w:t xml:space="preserve"> and Respondent</w:t>
      </w:r>
      <w:r w:rsidR="001617F4">
        <w:rPr>
          <w:rFonts w:ascii="Arial" w:eastAsia="Cambria" w:hAnsi="Arial" w:cs="Arial"/>
          <w:b/>
        </w:rPr>
        <w:t>/s</w:t>
      </w:r>
      <w:r w:rsidR="00336A5D" w:rsidRPr="00C65A25">
        <w:rPr>
          <w:rFonts w:ascii="Arial" w:eastAsia="Cambria" w:hAnsi="Arial" w:cs="Arial"/>
          <w:b/>
        </w:rPr>
        <w:t xml:space="preserve"> or their lawyers fill out below</w:t>
      </w:r>
      <w:r w:rsidR="00336A5D">
        <w:rPr>
          <w:rFonts w:ascii="Arial" w:eastAsia="Cambria" w:hAnsi="Arial" w:cs="Arial"/>
          <w:b/>
        </w:rPr>
        <w:t>.</w:t>
      </w:r>
      <w:r w:rsidR="00336A5D" w:rsidRPr="00C65A25">
        <w:rPr>
          <w:rFonts w:ascii="Arial" w:eastAsia="Cambria" w:hAnsi="Arial" w:cs="Arial"/>
          <w:b/>
        </w:rPr>
        <w:t xml:space="preserve"> </w:t>
      </w:r>
    </w:p>
    <w:p w14:paraId="7D455299" w14:textId="77777777" w:rsidR="00336A5D" w:rsidRPr="00C36052" w:rsidRDefault="00336A5D" w:rsidP="00ED4668">
      <w:pPr>
        <w:tabs>
          <w:tab w:val="left" w:pos="0"/>
          <w:tab w:val="left" w:pos="4680"/>
          <w:tab w:val="left" w:pos="10080"/>
        </w:tabs>
        <w:suppressAutoHyphens/>
        <w:spacing w:before="120" w:after="0"/>
        <w:jc w:val="both"/>
        <w:rPr>
          <w:rFonts w:ascii="Arial" w:eastAsia="Cambria" w:hAnsi="Arial" w:cs="Arial"/>
          <w:sz w:val="20"/>
          <w:szCs w:val="20"/>
        </w:rPr>
      </w:pPr>
      <w:r w:rsidRPr="00C36052">
        <w:rPr>
          <w:rFonts w:ascii="Arial" w:eastAsia="Cambria" w:hAnsi="Arial" w:cs="Arial"/>
          <w:sz w:val="20"/>
          <w:szCs w:val="20"/>
        </w:rPr>
        <w:t xml:space="preserve">This order </w:t>
      </w:r>
      <w:r w:rsidRPr="00C36052">
        <w:rPr>
          <w:rFonts w:ascii="Arial" w:eastAsia="Cambria" w:hAnsi="Arial" w:cs="Arial"/>
          <w:i/>
          <w:sz w:val="20"/>
          <w:szCs w:val="20"/>
        </w:rPr>
        <w:t>(check any that apply)</w:t>
      </w:r>
      <w:r w:rsidRPr="00C36052">
        <w:rPr>
          <w:rFonts w:ascii="Arial" w:eastAsia="Cambria" w:hAnsi="Arial" w:cs="Arial"/>
          <w:sz w:val="20"/>
          <w:szCs w:val="20"/>
        </w:rPr>
        <w:t>:</w:t>
      </w:r>
      <w:r w:rsidRPr="00C36052">
        <w:rPr>
          <w:rFonts w:ascii="Arial" w:eastAsia="Cambria" w:hAnsi="Arial" w:cs="Arial"/>
          <w:sz w:val="20"/>
          <w:szCs w:val="20"/>
        </w:rPr>
        <w:tab/>
        <w:t xml:space="preserve">This order </w:t>
      </w:r>
      <w:r w:rsidRPr="00C36052">
        <w:rPr>
          <w:rFonts w:ascii="Arial" w:eastAsia="Cambria" w:hAnsi="Arial" w:cs="Arial"/>
          <w:i/>
          <w:sz w:val="20"/>
          <w:szCs w:val="20"/>
        </w:rPr>
        <w:t>(check any that apply)</w:t>
      </w:r>
      <w:r w:rsidRPr="00C36052">
        <w:rPr>
          <w:rFonts w:ascii="Arial" w:eastAsia="Cambria" w:hAnsi="Arial" w:cs="Arial"/>
          <w:sz w:val="20"/>
          <w:szCs w:val="20"/>
        </w:rPr>
        <w:t>:</w:t>
      </w:r>
    </w:p>
    <w:p w14:paraId="677EAD38" w14:textId="20ECDD10" w:rsidR="00B606B7" w:rsidRPr="005A0555" w:rsidRDefault="00890004" w:rsidP="00ED4668">
      <w:pPr>
        <w:tabs>
          <w:tab w:val="left" w:pos="0"/>
          <w:tab w:val="left" w:pos="4680"/>
          <w:tab w:val="left" w:pos="10080"/>
        </w:tabs>
        <w:suppressAutoHyphens/>
        <w:spacing w:after="0"/>
        <w:rPr>
          <w:rFonts w:ascii="Arial" w:eastAsia="Times New Roman" w:hAnsi="Arial" w:cs="Arial"/>
          <w:sz w:val="20"/>
          <w:szCs w:val="20"/>
          <w:lang w:eastAsia="en-US"/>
        </w:rPr>
      </w:pPr>
      <w:r>
        <w:t>[  ]</w:t>
      </w:r>
      <w:r w:rsidR="00B606B7" w:rsidRPr="005A0555">
        <w:rPr>
          <w:rFonts w:ascii="Arial" w:eastAsia="Times New Roman" w:hAnsi="Arial" w:cs="Arial"/>
          <w:sz w:val="20"/>
          <w:szCs w:val="20"/>
          <w:lang w:eastAsia="en-US"/>
        </w:rPr>
        <w:t xml:space="preserve"> is an agreement of the parties</w:t>
      </w:r>
      <w:r w:rsidR="00B606B7" w:rsidRPr="005A0555">
        <w:rPr>
          <w:rFonts w:ascii="Arial" w:eastAsia="Times New Roman" w:hAnsi="Arial" w:cs="Arial"/>
          <w:sz w:val="20"/>
          <w:szCs w:val="20"/>
          <w:lang w:eastAsia="en-US"/>
        </w:rPr>
        <w:tab/>
      </w:r>
      <w:r>
        <w:t>[  ]</w:t>
      </w:r>
      <w:r w:rsidR="00B606B7" w:rsidRPr="005A0555">
        <w:rPr>
          <w:rFonts w:ascii="Arial" w:eastAsia="Times New Roman" w:hAnsi="Arial" w:cs="Arial"/>
          <w:sz w:val="20"/>
          <w:szCs w:val="20"/>
          <w:lang w:eastAsia="en-US"/>
        </w:rPr>
        <w:t xml:space="preserve"> is an agreement of the parties</w:t>
      </w:r>
    </w:p>
    <w:p w14:paraId="01C81E15" w14:textId="4B46CD37" w:rsidR="00B606B7" w:rsidRPr="005A0555" w:rsidRDefault="00890004" w:rsidP="00ED4668">
      <w:pPr>
        <w:tabs>
          <w:tab w:val="left" w:pos="0"/>
          <w:tab w:val="left" w:pos="4680"/>
          <w:tab w:val="left" w:pos="10080"/>
        </w:tabs>
        <w:suppressAutoHyphens/>
        <w:spacing w:after="0"/>
        <w:rPr>
          <w:rFonts w:ascii="Arial" w:eastAsia="Times New Roman" w:hAnsi="Arial" w:cs="Arial"/>
          <w:sz w:val="20"/>
          <w:szCs w:val="20"/>
          <w:lang w:eastAsia="en-US"/>
        </w:rPr>
      </w:pPr>
      <w:r>
        <w:t>[  ]</w:t>
      </w:r>
      <w:r w:rsidR="00B606B7" w:rsidRPr="005A0555">
        <w:rPr>
          <w:rFonts w:ascii="Arial" w:eastAsia="Times New Roman" w:hAnsi="Arial" w:cs="Arial"/>
          <w:sz w:val="20"/>
          <w:szCs w:val="20"/>
          <w:lang w:eastAsia="en-US"/>
        </w:rPr>
        <w:t xml:space="preserve"> is presented by me</w:t>
      </w:r>
      <w:r w:rsidR="00B606B7" w:rsidRPr="005A0555">
        <w:rPr>
          <w:rFonts w:ascii="Arial" w:eastAsia="Times New Roman" w:hAnsi="Arial" w:cs="Arial"/>
          <w:sz w:val="20"/>
          <w:szCs w:val="20"/>
          <w:lang w:eastAsia="en-US"/>
        </w:rPr>
        <w:tab/>
      </w:r>
      <w:r>
        <w:t>[  ]</w:t>
      </w:r>
      <w:r w:rsidR="00B606B7" w:rsidRPr="005A0555">
        <w:rPr>
          <w:rFonts w:ascii="Arial" w:eastAsia="Times New Roman" w:hAnsi="Arial" w:cs="Arial"/>
          <w:sz w:val="20"/>
          <w:szCs w:val="20"/>
          <w:lang w:eastAsia="en-US"/>
        </w:rPr>
        <w:t xml:space="preserve"> is presented by me</w:t>
      </w:r>
    </w:p>
    <w:p w14:paraId="7536ABD8" w14:textId="72542311" w:rsidR="00B606B7" w:rsidRPr="005A0555" w:rsidRDefault="00890004" w:rsidP="00ED4668">
      <w:pPr>
        <w:tabs>
          <w:tab w:val="left" w:pos="0"/>
          <w:tab w:val="left" w:pos="4680"/>
          <w:tab w:val="left" w:pos="10080"/>
        </w:tabs>
        <w:suppressAutoHyphens/>
        <w:spacing w:after="0"/>
        <w:rPr>
          <w:rFonts w:ascii="Arial" w:eastAsia="Times New Roman" w:hAnsi="Arial" w:cs="Arial"/>
          <w:sz w:val="20"/>
          <w:szCs w:val="20"/>
          <w:lang w:eastAsia="en-US"/>
        </w:rPr>
      </w:pPr>
      <w:r>
        <w:t>[  ]</w:t>
      </w:r>
      <w:r w:rsidR="00B606B7" w:rsidRPr="005A0555">
        <w:rPr>
          <w:rFonts w:ascii="Arial" w:eastAsia="Times New Roman" w:hAnsi="Arial" w:cs="Arial"/>
          <w:sz w:val="20"/>
          <w:szCs w:val="20"/>
          <w:lang w:eastAsia="en-US"/>
        </w:rPr>
        <w:t xml:space="preserve"> may be signed by the court without notice to me</w:t>
      </w:r>
      <w:r w:rsidR="00B606B7" w:rsidRPr="005A0555">
        <w:rPr>
          <w:rFonts w:ascii="Arial" w:eastAsia="Times New Roman" w:hAnsi="Arial" w:cs="Arial"/>
          <w:sz w:val="20"/>
          <w:szCs w:val="20"/>
          <w:lang w:eastAsia="en-US"/>
        </w:rPr>
        <w:tab/>
      </w:r>
      <w:r>
        <w:t xml:space="preserve">[  ] </w:t>
      </w:r>
      <w:r w:rsidR="00B606B7" w:rsidRPr="005A0555">
        <w:rPr>
          <w:rFonts w:ascii="Arial" w:eastAsia="Times New Roman" w:hAnsi="Arial" w:cs="Arial"/>
          <w:sz w:val="20"/>
          <w:szCs w:val="20"/>
          <w:lang w:eastAsia="en-US"/>
        </w:rPr>
        <w:t>may be signed by the court without notice to me</w:t>
      </w:r>
    </w:p>
    <w:p w14:paraId="4D6B81B8" w14:textId="1949CABB" w:rsidR="00B606B7" w:rsidRPr="005A0555" w:rsidRDefault="005D4372" w:rsidP="00ED4668">
      <w:pPr>
        <w:tabs>
          <w:tab w:val="left" w:pos="4500"/>
          <w:tab w:val="left" w:pos="4680"/>
          <w:tab w:val="right" w:pos="9360"/>
        </w:tabs>
        <w:spacing w:before="240" w:after="0"/>
        <w:rPr>
          <w:rFonts w:ascii="Arial" w:eastAsia="Times New Roman" w:hAnsi="Arial" w:cs="Arial"/>
          <w:sz w:val="20"/>
          <w:szCs w:val="20"/>
          <w:lang w:eastAsia="en-US"/>
        </w:rPr>
      </w:pPr>
      <w:r>
        <w:rPr>
          <w:noProof/>
        </w:rPr>
        <mc:AlternateContent>
          <mc:Choice Requires="wps">
            <w:drawing>
              <wp:anchor distT="0" distB="0" distL="114300" distR="114300" simplePos="0" relativeHeight="251657216" behindDoc="0" locked="0" layoutInCell="1" allowOverlap="1" wp14:anchorId="0D290261" wp14:editId="7725AE4D">
                <wp:simplePos x="0" y="0"/>
                <wp:positionH relativeFrom="column">
                  <wp:posOffset>2927350</wp:posOffset>
                </wp:positionH>
                <wp:positionV relativeFrom="paragraph">
                  <wp:posOffset>169545</wp:posOffset>
                </wp:positionV>
                <wp:extent cx="137160" cy="54610"/>
                <wp:effectExtent l="3175" t="0" r="0" b="0"/>
                <wp:wrapNone/>
                <wp:docPr id="1266258530"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9D20" id="Isosceles Triangle 5" o:spid="_x0000_s1026" type="#_x0000_t5" alt="&quot;&quot;" style="position:absolute;margin-left:230.5pt;margin-top:13.35pt;width:10.8pt;height:4.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" fillcolor="black" stroked="f">
                <o:lock v:ext="edit" aspectratio="t"/>
              </v:shape>
            </w:pict>
          </mc:Fallback>
        </mc:AlternateContent>
      </w:r>
      <w:r>
        <w:rPr>
          <w:noProof/>
        </w:rPr>
        <mc:AlternateContent>
          <mc:Choice Requires="wps">
            <w:drawing>
              <wp:anchor distT="0" distB="0" distL="114300" distR="114300" simplePos="0" relativeHeight="251656192" behindDoc="0" locked="0" layoutInCell="1" allowOverlap="1" wp14:anchorId="794CFBBB" wp14:editId="7B9CA7D2">
                <wp:simplePos x="0" y="0"/>
                <wp:positionH relativeFrom="column">
                  <wp:posOffset>-39370</wp:posOffset>
                </wp:positionH>
                <wp:positionV relativeFrom="paragraph">
                  <wp:posOffset>169545</wp:posOffset>
                </wp:positionV>
                <wp:extent cx="137160" cy="54610"/>
                <wp:effectExtent l="3175" t="0" r="0" b="0"/>
                <wp:wrapNone/>
                <wp:docPr id="2"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2596E" id="Isosceles Triangle 4" o:spid="_x0000_s1026" type="#_x0000_t5" alt="&quot;&quot;" style="position:absolute;margin-left:-3.1pt;margin-top:13.35pt;width:10.8pt;height:4.3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" fillcolor="black" stroked="f">
                <o:lock v:ext="edit" aspectratio="t"/>
              </v:shape>
            </w:pict>
          </mc:Fallback>
        </mc:AlternateContent>
      </w:r>
      <w:r w:rsidR="00B606B7" w:rsidRPr="005A0555">
        <w:rPr>
          <w:rFonts w:ascii="Arial" w:eastAsia="Times New Roman" w:hAnsi="Arial" w:cs="Arial"/>
          <w:sz w:val="20"/>
          <w:szCs w:val="20"/>
          <w:u w:val="single"/>
          <w:lang w:eastAsia="en-US"/>
        </w:rPr>
        <w:tab/>
      </w:r>
      <w:r w:rsidR="00B606B7" w:rsidRPr="005A0555">
        <w:rPr>
          <w:rFonts w:ascii="Arial" w:eastAsia="Times New Roman" w:hAnsi="Arial" w:cs="Arial"/>
          <w:sz w:val="20"/>
          <w:szCs w:val="20"/>
          <w:lang w:eastAsia="en-US"/>
        </w:rPr>
        <w:tab/>
      </w:r>
      <w:r w:rsidR="00B606B7" w:rsidRPr="005A0555">
        <w:rPr>
          <w:rFonts w:ascii="Arial" w:eastAsia="Times New Roman" w:hAnsi="Arial" w:cs="Arial"/>
          <w:sz w:val="20"/>
          <w:szCs w:val="20"/>
          <w:u w:val="single"/>
          <w:lang w:eastAsia="en-US"/>
        </w:rPr>
        <w:tab/>
      </w:r>
    </w:p>
    <w:p w14:paraId="305C512D" w14:textId="77777777" w:rsidR="00B606B7" w:rsidRPr="005A0555" w:rsidRDefault="00B606B7" w:rsidP="00ED4668">
      <w:pPr>
        <w:tabs>
          <w:tab w:val="left" w:pos="4680"/>
          <w:tab w:val="left" w:pos="8550"/>
        </w:tabs>
        <w:spacing w:after="0"/>
        <w:rPr>
          <w:rFonts w:ascii="Arial" w:eastAsia="Times New Roman" w:hAnsi="Arial" w:cs="Arial"/>
          <w:i/>
          <w:sz w:val="18"/>
          <w:szCs w:val="18"/>
          <w:lang w:eastAsia="en-US"/>
        </w:rPr>
      </w:pPr>
      <w:r w:rsidRPr="005A0555">
        <w:rPr>
          <w:rFonts w:ascii="Arial" w:eastAsia="Times New Roman" w:hAnsi="Arial" w:cs="Arial"/>
          <w:i/>
          <w:sz w:val="18"/>
          <w:szCs w:val="18"/>
          <w:lang w:eastAsia="en-US"/>
        </w:rPr>
        <w:t xml:space="preserve">Petitioner signs here </w:t>
      </w:r>
      <w:r w:rsidRPr="005A0555">
        <w:rPr>
          <w:rFonts w:ascii="Arial" w:eastAsia="Times New Roman" w:hAnsi="Arial" w:cs="Arial"/>
          <w:b/>
          <w:i/>
          <w:sz w:val="18"/>
          <w:szCs w:val="18"/>
          <w:lang w:eastAsia="en-US"/>
        </w:rPr>
        <w:t>or</w:t>
      </w:r>
      <w:r w:rsidRPr="005A0555">
        <w:rPr>
          <w:rFonts w:ascii="Arial" w:eastAsia="Times New Roman" w:hAnsi="Arial" w:cs="Arial"/>
          <w:i/>
          <w:sz w:val="18"/>
          <w:szCs w:val="18"/>
          <w:lang w:eastAsia="en-US"/>
        </w:rPr>
        <w:t xml:space="preserve"> lawyer signs here + WSBA #</w:t>
      </w:r>
      <w:r w:rsidRPr="005A0555">
        <w:rPr>
          <w:rFonts w:ascii="Arial" w:eastAsia="Times New Roman" w:hAnsi="Arial" w:cs="Arial"/>
          <w:i/>
          <w:sz w:val="18"/>
          <w:szCs w:val="18"/>
          <w:lang w:eastAsia="en-US"/>
        </w:rPr>
        <w:tab/>
        <w:t xml:space="preserve">Respondent signs here </w:t>
      </w:r>
      <w:r w:rsidRPr="005A0555">
        <w:rPr>
          <w:rFonts w:ascii="Arial" w:eastAsia="Times New Roman" w:hAnsi="Arial" w:cs="Arial"/>
          <w:b/>
          <w:i/>
          <w:sz w:val="18"/>
          <w:szCs w:val="18"/>
          <w:lang w:eastAsia="en-US"/>
        </w:rPr>
        <w:t>or</w:t>
      </w:r>
      <w:r w:rsidRPr="005A0555">
        <w:rPr>
          <w:rFonts w:ascii="Arial" w:eastAsia="Times New Roman" w:hAnsi="Arial" w:cs="Arial"/>
          <w:i/>
          <w:sz w:val="18"/>
          <w:szCs w:val="18"/>
          <w:lang w:eastAsia="en-US"/>
        </w:rPr>
        <w:t xml:space="preserve"> lawyer signs here + WSBA #</w:t>
      </w:r>
    </w:p>
    <w:p w14:paraId="60A30350" w14:textId="77777777" w:rsidR="00B606B7" w:rsidRPr="005A0555" w:rsidRDefault="00B606B7" w:rsidP="00ED4668">
      <w:pPr>
        <w:tabs>
          <w:tab w:val="left" w:pos="4500"/>
          <w:tab w:val="left" w:pos="4680"/>
          <w:tab w:val="right" w:pos="9360"/>
        </w:tabs>
        <w:spacing w:before="240" w:after="0"/>
        <w:rPr>
          <w:rFonts w:ascii="Arial" w:eastAsia="Times New Roman" w:hAnsi="Arial" w:cs="Arial"/>
          <w:sz w:val="20"/>
          <w:szCs w:val="20"/>
          <w:lang w:eastAsia="en-US"/>
        </w:rPr>
      </w:pPr>
      <w:r w:rsidRPr="005A0555">
        <w:rPr>
          <w:rFonts w:ascii="Arial" w:eastAsia="Times New Roman" w:hAnsi="Arial" w:cs="Arial"/>
          <w:sz w:val="20"/>
          <w:szCs w:val="20"/>
          <w:u w:val="single"/>
          <w:lang w:eastAsia="en-US"/>
        </w:rPr>
        <w:tab/>
      </w:r>
      <w:r w:rsidRPr="005A0555">
        <w:rPr>
          <w:rFonts w:ascii="Arial" w:eastAsia="Times New Roman" w:hAnsi="Arial" w:cs="Arial"/>
          <w:sz w:val="20"/>
          <w:szCs w:val="20"/>
          <w:lang w:eastAsia="en-US"/>
        </w:rPr>
        <w:tab/>
      </w:r>
      <w:r w:rsidRPr="005A0555">
        <w:rPr>
          <w:rFonts w:ascii="Arial" w:eastAsia="Times New Roman" w:hAnsi="Arial" w:cs="Arial"/>
          <w:sz w:val="20"/>
          <w:szCs w:val="20"/>
          <w:u w:val="single"/>
          <w:lang w:eastAsia="en-US"/>
        </w:rPr>
        <w:tab/>
      </w:r>
    </w:p>
    <w:p w14:paraId="68C2F757" w14:textId="77777777" w:rsidR="00B606B7" w:rsidRDefault="00B606B7" w:rsidP="00ED4668">
      <w:pPr>
        <w:tabs>
          <w:tab w:val="left" w:pos="3780"/>
          <w:tab w:val="left" w:pos="4680"/>
          <w:tab w:val="left" w:pos="8550"/>
        </w:tabs>
        <w:spacing w:after="0"/>
        <w:rPr>
          <w:rFonts w:ascii="Arial" w:eastAsia="Times New Roman" w:hAnsi="Arial" w:cs="Arial"/>
          <w:i/>
          <w:sz w:val="18"/>
          <w:szCs w:val="18"/>
          <w:lang w:eastAsia="en-US"/>
        </w:rPr>
      </w:pPr>
      <w:r w:rsidRPr="005A0555">
        <w:rPr>
          <w:rFonts w:ascii="Arial" w:eastAsia="Times New Roman" w:hAnsi="Arial" w:cs="Arial"/>
          <w:i/>
          <w:sz w:val="18"/>
          <w:szCs w:val="18"/>
          <w:lang w:eastAsia="en-US"/>
        </w:rPr>
        <w:t>Print Name</w:t>
      </w:r>
      <w:r w:rsidRPr="005A0555">
        <w:rPr>
          <w:rFonts w:ascii="Arial" w:eastAsia="Times New Roman" w:hAnsi="Arial" w:cs="Arial"/>
          <w:i/>
          <w:sz w:val="18"/>
          <w:szCs w:val="18"/>
          <w:lang w:eastAsia="en-US"/>
        </w:rPr>
        <w:tab/>
        <w:t>Date</w:t>
      </w:r>
      <w:r w:rsidRPr="005A0555">
        <w:rPr>
          <w:rFonts w:ascii="Arial" w:eastAsia="Times New Roman" w:hAnsi="Arial" w:cs="Arial"/>
          <w:i/>
          <w:sz w:val="18"/>
          <w:szCs w:val="18"/>
          <w:lang w:eastAsia="en-US"/>
        </w:rPr>
        <w:tab/>
        <w:t>Print Name</w:t>
      </w:r>
      <w:r w:rsidRPr="005A0555">
        <w:rPr>
          <w:rFonts w:ascii="Arial" w:eastAsia="Times New Roman" w:hAnsi="Arial" w:cs="Arial"/>
          <w:i/>
          <w:sz w:val="18"/>
          <w:szCs w:val="18"/>
          <w:lang w:eastAsia="en-US"/>
        </w:rPr>
        <w:tab/>
        <w:t>Date</w:t>
      </w:r>
    </w:p>
    <w:p w14:paraId="1A97B84C" w14:textId="77777777" w:rsidR="00AE41F3" w:rsidRPr="00C36052" w:rsidRDefault="00AE41F3" w:rsidP="00C111E3">
      <w:pPr>
        <w:tabs>
          <w:tab w:val="left" w:pos="4680"/>
          <w:tab w:val="left" w:pos="10080"/>
        </w:tabs>
        <w:suppressAutoHyphens/>
        <w:spacing w:before="120" w:after="0"/>
        <w:ind w:left="4680"/>
        <w:jc w:val="both"/>
        <w:rPr>
          <w:rFonts w:ascii="Arial" w:eastAsia="Cambria" w:hAnsi="Arial" w:cs="Arial"/>
          <w:sz w:val="20"/>
          <w:szCs w:val="20"/>
        </w:rPr>
      </w:pPr>
      <w:r w:rsidRPr="00C36052">
        <w:rPr>
          <w:rFonts w:ascii="Arial" w:eastAsia="Cambria" w:hAnsi="Arial" w:cs="Arial"/>
          <w:sz w:val="20"/>
          <w:szCs w:val="20"/>
        </w:rPr>
        <w:t xml:space="preserve">This order </w:t>
      </w:r>
      <w:r w:rsidRPr="00C36052">
        <w:rPr>
          <w:rFonts w:ascii="Arial" w:eastAsia="Cambria" w:hAnsi="Arial" w:cs="Arial"/>
          <w:i/>
          <w:sz w:val="20"/>
          <w:szCs w:val="20"/>
        </w:rPr>
        <w:t>(check any that apply)</w:t>
      </w:r>
      <w:r w:rsidRPr="00C36052">
        <w:rPr>
          <w:rFonts w:ascii="Arial" w:eastAsia="Cambria" w:hAnsi="Arial" w:cs="Arial"/>
          <w:sz w:val="20"/>
          <w:szCs w:val="20"/>
        </w:rPr>
        <w:t>:</w:t>
      </w:r>
    </w:p>
    <w:p w14:paraId="49860078" w14:textId="3E9204D9" w:rsidR="00AE41F3" w:rsidRPr="005A0555" w:rsidRDefault="00890004" w:rsidP="00C111E3">
      <w:pPr>
        <w:tabs>
          <w:tab w:val="left" w:pos="4680"/>
          <w:tab w:val="left" w:pos="10080"/>
        </w:tabs>
        <w:suppressAutoHyphens/>
        <w:spacing w:after="0"/>
        <w:ind w:left="4680"/>
        <w:rPr>
          <w:rFonts w:ascii="Arial" w:eastAsia="Times New Roman" w:hAnsi="Arial" w:cs="Arial"/>
          <w:sz w:val="20"/>
          <w:szCs w:val="20"/>
          <w:lang w:eastAsia="en-US"/>
        </w:rPr>
      </w:pPr>
      <w:r>
        <w:t>[  ]</w:t>
      </w:r>
      <w:r w:rsidR="00AE41F3" w:rsidRPr="005A0555">
        <w:rPr>
          <w:rFonts w:ascii="Arial" w:eastAsia="Times New Roman" w:hAnsi="Arial" w:cs="Arial"/>
          <w:sz w:val="20"/>
          <w:szCs w:val="20"/>
          <w:lang w:eastAsia="en-US"/>
        </w:rPr>
        <w:t xml:space="preserve"> is an agreement of the parties</w:t>
      </w:r>
    </w:p>
    <w:p w14:paraId="34CCD2A9" w14:textId="20FAF8FA" w:rsidR="00AE41F3" w:rsidRPr="005A0555" w:rsidRDefault="00890004" w:rsidP="00C111E3">
      <w:pPr>
        <w:tabs>
          <w:tab w:val="left" w:pos="4680"/>
          <w:tab w:val="left" w:pos="10080"/>
        </w:tabs>
        <w:suppressAutoHyphens/>
        <w:spacing w:after="0"/>
        <w:ind w:left="4680"/>
        <w:rPr>
          <w:rFonts w:ascii="Arial" w:eastAsia="Times New Roman" w:hAnsi="Arial" w:cs="Arial"/>
          <w:sz w:val="20"/>
          <w:szCs w:val="20"/>
          <w:lang w:eastAsia="en-US"/>
        </w:rPr>
      </w:pPr>
      <w:r>
        <w:t>[  ]</w:t>
      </w:r>
      <w:r w:rsidR="00AE41F3" w:rsidRPr="005A0555">
        <w:rPr>
          <w:rFonts w:ascii="Arial" w:eastAsia="Times New Roman" w:hAnsi="Arial" w:cs="Arial"/>
          <w:sz w:val="20"/>
          <w:szCs w:val="20"/>
          <w:lang w:eastAsia="en-US"/>
        </w:rPr>
        <w:t xml:space="preserve"> is presented by me</w:t>
      </w:r>
    </w:p>
    <w:p w14:paraId="30BA79C8" w14:textId="1721B49E" w:rsidR="00AE41F3" w:rsidRPr="005A0555" w:rsidRDefault="00890004" w:rsidP="00C111E3">
      <w:pPr>
        <w:tabs>
          <w:tab w:val="left" w:pos="4680"/>
          <w:tab w:val="left" w:pos="10080"/>
        </w:tabs>
        <w:suppressAutoHyphens/>
        <w:spacing w:after="0"/>
        <w:ind w:left="4680"/>
        <w:rPr>
          <w:rFonts w:ascii="Arial" w:eastAsia="Times New Roman" w:hAnsi="Arial" w:cs="Arial"/>
          <w:sz w:val="20"/>
          <w:szCs w:val="20"/>
          <w:lang w:eastAsia="en-US"/>
        </w:rPr>
      </w:pPr>
      <w:r>
        <w:t xml:space="preserve">[  ] </w:t>
      </w:r>
      <w:r w:rsidR="00AE41F3" w:rsidRPr="005A0555">
        <w:rPr>
          <w:rFonts w:ascii="Arial" w:eastAsia="Times New Roman" w:hAnsi="Arial" w:cs="Arial"/>
          <w:sz w:val="20"/>
          <w:szCs w:val="20"/>
          <w:lang w:eastAsia="en-US"/>
        </w:rPr>
        <w:t>may be signed by the court without notice to me</w:t>
      </w:r>
    </w:p>
    <w:p w14:paraId="7CDEC611" w14:textId="66F4611B" w:rsidR="00AE41F3" w:rsidRPr="00890004" w:rsidRDefault="005D4372" w:rsidP="00C111E3">
      <w:pPr>
        <w:tabs>
          <w:tab w:val="left" w:pos="4500"/>
          <w:tab w:val="left" w:pos="4680"/>
          <w:tab w:val="right" w:pos="9360"/>
        </w:tabs>
        <w:spacing w:before="240" w:after="0"/>
        <w:ind w:left="4680"/>
        <w:rPr>
          <w:rFonts w:ascii="Arial" w:eastAsia="Times New Roman" w:hAnsi="Arial" w:cs="Arial"/>
          <w:sz w:val="20"/>
          <w:szCs w:val="20"/>
          <w:lang w:eastAsia="en-US"/>
        </w:rPr>
      </w:pPr>
      <w:r>
        <w:rPr>
          <w:noProof/>
        </w:rPr>
        <mc:AlternateContent>
          <mc:Choice Requires="wps">
            <w:drawing>
              <wp:anchor distT="0" distB="0" distL="114300" distR="114300" simplePos="0" relativeHeight="251659264" behindDoc="0" locked="0" layoutInCell="1" allowOverlap="1" wp14:anchorId="1962337D" wp14:editId="43DF1A33">
                <wp:simplePos x="0" y="0"/>
                <wp:positionH relativeFrom="column">
                  <wp:posOffset>2927350</wp:posOffset>
                </wp:positionH>
                <wp:positionV relativeFrom="paragraph">
                  <wp:posOffset>169545</wp:posOffset>
                </wp:positionV>
                <wp:extent cx="137160" cy="54610"/>
                <wp:effectExtent l="3175" t="0" r="0" b="0"/>
                <wp:wrapNone/>
                <wp:docPr id="1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75A11" id="Isosceles Triangle 2" o:spid="_x0000_s1026" type="#_x0000_t5" alt="&quot;&quot;" style="position:absolute;margin-left:230.5pt;margin-top:13.35pt;width:10.8pt;height:4.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" fillcolor="black" stroked="f">
                <o:lock v:ext="edit" aspectratio="t"/>
              </v:shape>
            </w:pict>
          </mc:Fallback>
        </mc:AlternateContent>
      </w:r>
      <w:r w:rsidR="00AE41F3" w:rsidRPr="00890004">
        <w:rPr>
          <w:rFonts w:ascii="Arial" w:eastAsia="Times New Roman" w:hAnsi="Arial" w:cs="Arial"/>
          <w:sz w:val="20"/>
          <w:szCs w:val="20"/>
          <w:u w:val="single"/>
          <w:lang w:eastAsia="en-US"/>
        </w:rPr>
        <w:tab/>
      </w:r>
    </w:p>
    <w:p w14:paraId="09618745" w14:textId="77777777" w:rsidR="00AE41F3" w:rsidRPr="00890004" w:rsidRDefault="00AE41F3" w:rsidP="00C111E3">
      <w:pPr>
        <w:tabs>
          <w:tab w:val="left" w:pos="4680"/>
          <w:tab w:val="left" w:pos="8550"/>
        </w:tabs>
        <w:spacing w:after="0"/>
        <w:ind w:left="4680"/>
        <w:rPr>
          <w:rFonts w:ascii="Arial" w:eastAsia="Times New Roman" w:hAnsi="Arial" w:cs="Arial"/>
          <w:i/>
          <w:sz w:val="18"/>
          <w:szCs w:val="18"/>
          <w:lang w:eastAsia="en-US"/>
        </w:rPr>
      </w:pPr>
      <w:r w:rsidRPr="00890004">
        <w:rPr>
          <w:rFonts w:ascii="Arial" w:eastAsia="Times New Roman" w:hAnsi="Arial" w:cs="Arial"/>
          <w:i/>
          <w:sz w:val="18"/>
          <w:szCs w:val="18"/>
          <w:lang w:eastAsia="en-US"/>
        </w:rPr>
        <w:t>Respondent signs here or lawyer signs here + WSBA #</w:t>
      </w:r>
    </w:p>
    <w:p w14:paraId="7D8F16BD" w14:textId="77777777" w:rsidR="00AE41F3" w:rsidRPr="00890004" w:rsidRDefault="00AE41F3" w:rsidP="00C111E3">
      <w:pPr>
        <w:tabs>
          <w:tab w:val="left" w:pos="4500"/>
          <w:tab w:val="left" w:pos="4680"/>
          <w:tab w:val="right" w:pos="9360"/>
        </w:tabs>
        <w:spacing w:before="240" w:after="0"/>
        <w:ind w:left="4680"/>
        <w:rPr>
          <w:rFonts w:ascii="Arial" w:eastAsia="Times New Roman" w:hAnsi="Arial" w:cs="Arial"/>
          <w:sz w:val="20"/>
          <w:szCs w:val="20"/>
          <w:u w:val="single"/>
          <w:lang w:eastAsia="en-US"/>
        </w:rPr>
      </w:pPr>
      <w:r w:rsidRPr="00890004">
        <w:rPr>
          <w:rFonts w:ascii="Arial" w:eastAsia="Times New Roman" w:hAnsi="Arial" w:cs="Arial"/>
          <w:sz w:val="20"/>
          <w:szCs w:val="20"/>
          <w:u w:val="single"/>
          <w:lang w:eastAsia="en-US"/>
        </w:rPr>
        <w:tab/>
      </w:r>
    </w:p>
    <w:p w14:paraId="75684519" w14:textId="77777777" w:rsidR="001617F4" w:rsidRPr="00603588" w:rsidRDefault="00AE41F3" w:rsidP="00C111E3">
      <w:pPr>
        <w:tabs>
          <w:tab w:val="left" w:pos="4680"/>
          <w:tab w:val="left" w:pos="8550"/>
        </w:tabs>
        <w:spacing w:after="0"/>
        <w:ind w:left="4680"/>
        <w:rPr>
          <w:rFonts w:ascii="Arial" w:eastAsia="Times New Roman" w:hAnsi="Arial" w:cs="Arial"/>
          <w:sz w:val="18"/>
          <w:szCs w:val="18"/>
          <w:lang w:eastAsia="en-US"/>
        </w:rPr>
      </w:pPr>
      <w:r w:rsidRPr="00890004">
        <w:rPr>
          <w:rFonts w:ascii="Arial" w:eastAsia="Times New Roman" w:hAnsi="Arial" w:cs="Arial"/>
          <w:i/>
          <w:sz w:val="18"/>
          <w:szCs w:val="18"/>
          <w:lang w:eastAsia="en-US"/>
        </w:rPr>
        <w:t>Print Name</w:t>
      </w:r>
      <w:r w:rsidRPr="005A0555">
        <w:rPr>
          <w:rFonts w:ascii="Arial" w:eastAsia="Times New Roman" w:hAnsi="Arial" w:cs="Arial"/>
          <w:i/>
          <w:sz w:val="18"/>
          <w:szCs w:val="18"/>
          <w:lang w:eastAsia="en-US"/>
        </w:rPr>
        <w:tab/>
        <w:t>Date</w:t>
      </w:r>
    </w:p>
    <w:sectPr w:rsidR="001617F4" w:rsidRPr="00603588" w:rsidSect="00896789">
      <w:footerReference w:type="default" r:id="rId10"/>
      <w:footerReference w:type="first" r:id="rId11"/>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35B7D" w14:textId="77777777" w:rsidR="00995DEB" w:rsidRDefault="00995DEB">
      <w:pPr>
        <w:spacing w:after="0"/>
      </w:pPr>
      <w:r>
        <w:separator/>
      </w:r>
    </w:p>
  </w:endnote>
  <w:endnote w:type="continuationSeparator" w:id="0">
    <w:p w14:paraId="6A1CA9FB" w14:textId="77777777" w:rsidR="00995DEB" w:rsidRDefault="00995D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0"/>
      <w:gridCol w:w="3123"/>
      <w:gridCol w:w="3097"/>
    </w:tblGrid>
    <w:tr w:rsidR="0046120F" w14:paraId="55676692" w14:textId="77777777" w:rsidTr="00896789">
      <w:trPr>
        <w:trHeight w:val="667"/>
      </w:trPr>
      <w:tc>
        <w:tcPr>
          <w:tcW w:w="3192" w:type="dxa"/>
          <w:shd w:val="clear" w:color="auto" w:fill="auto"/>
        </w:tcPr>
        <w:p w14:paraId="468F6473" w14:textId="77777777" w:rsidR="0046120F" w:rsidRPr="003A4C58" w:rsidRDefault="0046120F" w:rsidP="003A4C58">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RCW 26.26</w:t>
          </w:r>
          <w:r w:rsidR="001617F4">
            <w:rPr>
              <w:rStyle w:val="PageNumber"/>
              <w:rFonts w:ascii="Arial" w:hAnsi="Arial" w:cs="Arial"/>
              <w:sz w:val="18"/>
              <w:szCs w:val="18"/>
              <w:lang w:val="en-US"/>
            </w:rPr>
            <w:t>B</w:t>
          </w:r>
          <w:r>
            <w:rPr>
              <w:rStyle w:val="PageNumber"/>
              <w:rFonts w:ascii="Arial" w:hAnsi="Arial" w:cs="Arial"/>
              <w:sz w:val="18"/>
              <w:szCs w:val="18"/>
            </w:rPr>
            <w:t>.</w:t>
          </w:r>
          <w:r w:rsidR="001617F4">
            <w:rPr>
              <w:rStyle w:val="PageNumber"/>
              <w:rFonts w:ascii="Arial" w:hAnsi="Arial" w:cs="Arial"/>
              <w:sz w:val="18"/>
              <w:szCs w:val="18"/>
              <w:lang w:val="en-US"/>
            </w:rPr>
            <w:t>020</w:t>
          </w:r>
          <w:r>
            <w:rPr>
              <w:rStyle w:val="PageNumber"/>
              <w:rFonts w:ascii="Arial" w:hAnsi="Arial" w:cs="Arial"/>
              <w:sz w:val="18"/>
              <w:szCs w:val="18"/>
            </w:rPr>
            <w:t>(7)(a)</w:t>
          </w:r>
        </w:p>
        <w:p w14:paraId="060D7B01" w14:textId="77777777" w:rsidR="0046120F" w:rsidRPr="00336A5D" w:rsidRDefault="0046120F" w:rsidP="003A4C58">
          <w:pPr>
            <w:pStyle w:val="Footer"/>
            <w:tabs>
              <w:tab w:val="clear" w:pos="4320"/>
              <w:tab w:val="clear" w:pos="8640"/>
              <w:tab w:val="center" w:pos="4680"/>
              <w:tab w:val="right" w:pos="9360"/>
            </w:tabs>
            <w:rPr>
              <w:rStyle w:val="PageNumber"/>
              <w:rFonts w:ascii="Arial" w:hAnsi="Arial" w:cs="Arial"/>
              <w:sz w:val="18"/>
              <w:szCs w:val="18"/>
            </w:rPr>
          </w:pPr>
          <w:r w:rsidRPr="00336A5D">
            <w:rPr>
              <w:rStyle w:val="PageNumber"/>
              <w:rFonts w:ascii="Arial" w:hAnsi="Arial" w:cs="Arial"/>
              <w:sz w:val="18"/>
              <w:szCs w:val="18"/>
            </w:rPr>
            <w:t xml:space="preserve">Mandatory Form </w:t>
          </w:r>
          <w:r w:rsidRPr="00DF79BF">
            <w:rPr>
              <w:rStyle w:val="PageNumber"/>
              <w:rFonts w:ascii="Arial" w:hAnsi="Arial" w:cs="Arial"/>
              <w:i/>
              <w:sz w:val="18"/>
              <w:szCs w:val="18"/>
            </w:rPr>
            <w:t>(</w:t>
          </w:r>
          <w:r w:rsidR="001617F4">
            <w:rPr>
              <w:rStyle w:val="PageNumber"/>
              <w:rFonts w:ascii="Arial" w:hAnsi="Arial" w:cs="Arial"/>
              <w:i/>
              <w:sz w:val="18"/>
              <w:szCs w:val="18"/>
              <w:lang w:val="en-US"/>
            </w:rPr>
            <w:t>01/2019</w:t>
          </w:r>
          <w:r w:rsidRPr="00DF79BF">
            <w:rPr>
              <w:rStyle w:val="PageNumber"/>
              <w:rFonts w:ascii="Arial" w:hAnsi="Arial" w:cs="Arial"/>
              <w:i/>
              <w:sz w:val="18"/>
              <w:szCs w:val="18"/>
            </w:rPr>
            <w:t xml:space="preserve">) </w:t>
          </w:r>
        </w:p>
        <w:p w14:paraId="4E348611" w14:textId="77777777" w:rsidR="0046120F" w:rsidRPr="003A4C58" w:rsidRDefault="004C1CE7" w:rsidP="00603588">
          <w:pPr>
            <w:spacing w:after="0"/>
            <w:rPr>
              <w:rFonts w:ascii="Arial" w:hAnsi="Arial" w:cs="Arial"/>
            </w:rPr>
          </w:pPr>
          <w:r>
            <w:rPr>
              <w:rStyle w:val="PageNumber"/>
              <w:rFonts w:ascii="Arial" w:hAnsi="Arial" w:cs="Arial"/>
              <w:b/>
              <w:sz w:val="18"/>
              <w:szCs w:val="18"/>
            </w:rPr>
            <w:t xml:space="preserve">FL Parentage </w:t>
          </w:r>
          <w:r w:rsidR="00F101C7">
            <w:rPr>
              <w:rStyle w:val="PageNumber"/>
              <w:rFonts w:ascii="Arial" w:hAnsi="Arial" w:cs="Arial"/>
              <w:b/>
              <w:sz w:val="18"/>
              <w:szCs w:val="18"/>
            </w:rPr>
            <w:t>319</w:t>
          </w:r>
          <w:r w:rsidR="00F101C7" w:rsidRPr="003A4C58">
            <w:rPr>
              <w:rStyle w:val="PageNumber"/>
              <w:rFonts w:ascii="Arial" w:hAnsi="Arial" w:cs="Arial"/>
              <w:b/>
              <w:sz w:val="18"/>
              <w:szCs w:val="18"/>
            </w:rPr>
            <w:t xml:space="preserve"> </w:t>
          </w:r>
        </w:p>
      </w:tc>
      <w:tc>
        <w:tcPr>
          <w:tcW w:w="3192" w:type="dxa"/>
          <w:shd w:val="clear" w:color="auto" w:fill="auto"/>
        </w:tcPr>
        <w:p w14:paraId="50081690" w14:textId="77777777" w:rsidR="0046120F" w:rsidRPr="003A4C58" w:rsidRDefault="0046120F" w:rsidP="003A4C58">
          <w:pPr>
            <w:pStyle w:val="Footer"/>
            <w:jc w:val="center"/>
            <w:rPr>
              <w:rFonts w:ascii="Arial" w:hAnsi="Arial" w:cs="Arial"/>
              <w:sz w:val="18"/>
              <w:szCs w:val="18"/>
            </w:rPr>
          </w:pPr>
          <w:r w:rsidRPr="00CC51DC">
            <w:rPr>
              <w:rFonts w:ascii="Arial" w:hAnsi="Arial" w:cs="Arial"/>
              <w:sz w:val="18"/>
              <w:szCs w:val="18"/>
            </w:rPr>
            <w:t xml:space="preserve">Order </w:t>
          </w:r>
          <w:r w:rsidR="00025E35">
            <w:rPr>
              <w:rFonts w:ascii="Arial" w:hAnsi="Arial" w:cs="Arial"/>
              <w:sz w:val="18"/>
              <w:szCs w:val="18"/>
              <w:lang w:val="en-US"/>
            </w:rPr>
            <w:t>on</w:t>
          </w:r>
          <w:r w:rsidRPr="00CC51DC">
            <w:rPr>
              <w:rFonts w:ascii="Arial" w:hAnsi="Arial" w:cs="Arial"/>
              <w:sz w:val="18"/>
              <w:szCs w:val="18"/>
            </w:rPr>
            <w:t xml:space="preserve"> </w:t>
          </w:r>
          <w:r w:rsidR="0028607E">
            <w:rPr>
              <w:rFonts w:ascii="Arial" w:hAnsi="Arial" w:cs="Arial"/>
              <w:sz w:val="18"/>
              <w:szCs w:val="18"/>
              <w:lang w:val="en-US"/>
            </w:rPr>
            <w:t>Motion</w:t>
          </w:r>
          <w:r w:rsidRPr="00CC51DC">
            <w:rPr>
              <w:rFonts w:ascii="Arial" w:hAnsi="Arial" w:cs="Arial"/>
              <w:sz w:val="18"/>
              <w:szCs w:val="18"/>
            </w:rPr>
            <w:t xml:space="preserve"> </w:t>
          </w:r>
          <w:r w:rsidR="002C4C11">
            <w:rPr>
              <w:rFonts w:ascii="Arial" w:hAnsi="Arial" w:cs="Arial"/>
              <w:sz w:val="18"/>
              <w:szCs w:val="18"/>
            </w:rPr>
            <w:t>for Parenting Plan</w:t>
          </w:r>
          <w:r>
            <w:rPr>
              <w:rFonts w:ascii="Arial" w:hAnsi="Arial" w:cs="Arial"/>
              <w:sz w:val="18"/>
              <w:szCs w:val="18"/>
            </w:rPr>
            <w:t xml:space="preserve"> (within 2 yrs of Pa</w:t>
          </w:r>
          <w:r w:rsidR="00025E35">
            <w:rPr>
              <w:rFonts w:ascii="Arial" w:hAnsi="Arial" w:cs="Arial"/>
              <w:sz w:val="18"/>
              <w:szCs w:val="18"/>
              <w:lang w:val="en-US"/>
            </w:rPr>
            <w:t>rentage</w:t>
          </w:r>
          <w:r>
            <w:rPr>
              <w:rFonts w:ascii="Arial" w:hAnsi="Arial" w:cs="Arial"/>
              <w:sz w:val="18"/>
              <w:szCs w:val="18"/>
            </w:rPr>
            <w:t xml:space="preserve"> Order)</w:t>
          </w:r>
        </w:p>
        <w:p w14:paraId="61566ABA" w14:textId="3F590D65" w:rsidR="0046120F" w:rsidRPr="003A4C58" w:rsidRDefault="0046120F" w:rsidP="003A4C58">
          <w:pPr>
            <w:pStyle w:val="Footer"/>
            <w:jc w:val="center"/>
            <w:rPr>
              <w:rFonts w:ascii="Arial" w:hAnsi="Arial" w:cs="Arial"/>
              <w:sz w:val="18"/>
              <w:szCs w:val="18"/>
            </w:rPr>
          </w:pPr>
          <w:r w:rsidRPr="003A4C58">
            <w:rPr>
              <w:rStyle w:val="PageNumber"/>
              <w:rFonts w:ascii="Arial" w:hAnsi="Arial" w:cs="Arial"/>
              <w:sz w:val="18"/>
              <w:szCs w:val="18"/>
            </w:rPr>
            <w:t xml:space="preserve">p. </w:t>
          </w:r>
          <w:r w:rsidRPr="003A4C58">
            <w:rPr>
              <w:rStyle w:val="PageNumber"/>
              <w:rFonts w:ascii="Arial" w:hAnsi="Arial" w:cs="Arial"/>
              <w:b/>
              <w:sz w:val="18"/>
              <w:szCs w:val="18"/>
            </w:rPr>
            <w:fldChar w:fldCharType="begin"/>
          </w:r>
          <w:r w:rsidRPr="003A4C58">
            <w:rPr>
              <w:rStyle w:val="PageNumber"/>
              <w:rFonts w:ascii="Arial" w:hAnsi="Arial" w:cs="Arial"/>
              <w:b/>
              <w:sz w:val="18"/>
              <w:szCs w:val="18"/>
            </w:rPr>
            <w:instrText xml:space="preserve"> PAGE </w:instrText>
          </w:r>
          <w:r w:rsidRPr="003A4C58">
            <w:rPr>
              <w:rStyle w:val="PageNumber"/>
              <w:rFonts w:ascii="Arial" w:hAnsi="Arial" w:cs="Arial"/>
              <w:b/>
              <w:sz w:val="18"/>
              <w:szCs w:val="18"/>
            </w:rPr>
            <w:fldChar w:fldCharType="separate"/>
          </w:r>
          <w:r w:rsidR="00CB59C7">
            <w:rPr>
              <w:rStyle w:val="PageNumber"/>
              <w:rFonts w:ascii="Arial" w:hAnsi="Arial" w:cs="Arial"/>
              <w:b/>
              <w:noProof/>
              <w:sz w:val="18"/>
              <w:szCs w:val="18"/>
            </w:rPr>
            <w:t>1</w:t>
          </w:r>
          <w:r w:rsidRPr="003A4C58">
            <w:rPr>
              <w:rStyle w:val="PageNumber"/>
              <w:rFonts w:ascii="Arial" w:hAnsi="Arial" w:cs="Arial"/>
              <w:b/>
              <w:sz w:val="18"/>
              <w:szCs w:val="18"/>
            </w:rPr>
            <w:fldChar w:fldCharType="end"/>
          </w:r>
          <w:r w:rsidRPr="003A4C58">
            <w:rPr>
              <w:rStyle w:val="PageNumber"/>
              <w:rFonts w:ascii="Arial" w:hAnsi="Arial" w:cs="Arial"/>
              <w:sz w:val="18"/>
              <w:szCs w:val="18"/>
            </w:rPr>
            <w:t xml:space="preserve"> of </w:t>
          </w:r>
          <w:r w:rsidR="00896789">
            <w:rPr>
              <w:rStyle w:val="PageNumber"/>
              <w:rFonts w:ascii="Arial" w:hAnsi="Arial" w:cs="Arial"/>
              <w:b/>
              <w:sz w:val="18"/>
              <w:szCs w:val="18"/>
            </w:rPr>
            <w:fldChar w:fldCharType="begin"/>
          </w:r>
          <w:r w:rsidR="00896789">
            <w:rPr>
              <w:rStyle w:val="PageNumber"/>
              <w:rFonts w:ascii="Arial" w:hAnsi="Arial" w:cs="Arial"/>
              <w:b/>
              <w:sz w:val="18"/>
              <w:szCs w:val="18"/>
            </w:rPr>
            <w:instrText xml:space="preserve"> SECTIONPAGES  </w:instrText>
          </w:r>
          <w:r w:rsidR="00896789">
            <w:rPr>
              <w:rStyle w:val="PageNumber"/>
              <w:rFonts w:ascii="Arial" w:hAnsi="Arial" w:cs="Arial"/>
              <w:b/>
              <w:sz w:val="18"/>
              <w:szCs w:val="18"/>
            </w:rPr>
            <w:fldChar w:fldCharType="separate"/>
          </w:r>
          <w:r w:rsidR="00896789">
            <w:rPr>
              <w:rStyle w:val="PageNumber"/>
              <w:rFonts w:ascii="Arial" w:hAnsi="Arial" w:cs="Arial"/>
              <w:b/>
              <w:noProof/>
              <w:sz w:val="18"/>
              <w:szCs w:val="18"/>
            </w:rPr>
            <w:t>3</w:t>
          </w:r>
          <w:r w:rsidR="00896789">
            <w:rPr>
              <w:rStyle w:val="PageNumber"/>
              <w:rFonts w:ascii="Arial" w:hAnsi="Arial" w:cs="Arial"/>
              <w:b/>
              <w:sz w:val="18"/>
              <w:szCs w:val="18"/>
            </w:rPr>
            <w:fldChar w:fldCharType="end"/>
          </w:r>
        </w:p>
      </w:tc>
      <w:tc>
        <w:tcPr>
          <w:tcW w:w="3192" w:type="dxa"/>
          <w:shd w:val="clear" w:color="auto" w:fill="auto"/>
        </w:tcPr>
        <w:p w14:paraId="4B49484C" w14:textId="77777777" w:rsidR="0046120F" w:rsidRPr="003A4C58" w:rsidRDefault="0046120F" w:rsidP="00533298">
          <w:pPr>
            <w:pStyle w:val="Footer"/>
            <w:rPr>
              <w:rFonts w:ascii="Arial" w:hAnsi="Arial" w:cs="Arial"/>
              <w:sz w:val="18"/>
              <w:szCs w:val="18"/>
            </w:rPr>
          </w:pPr>
        </w:p>
      </w:tc>
    </w:tr>
  </w:tbl>
  <w:p w14:paraId="7AD6DC82" w14:textId="77777777" w:rsidR="0046120F" w:rsidRPr="003A4C58" w:rsidRDefault="0046120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46120F" w14:paraId="383A5195" w14:textId="77777777" w:rsidTr="00533298">
      <w:tc>
        <w:tcPr>
          <w:tcW w:w="3192" w:type="dxa"/>
          <w:shd w:val="clear" w:color="auto" w:fill="auto"/>
        </w:tcPr>
        <w:p w14:paraId="41BD4037" w14:textId="77777777" w:rsidR="0046120F" w:rsidRPr="00533298" w:rsidRDefault="0046120F" w:rsidP="00533298">
          <w:pPr>
            <w:pStyle w:val="Footer"/>
            <w:tabs>
              <w:tab w:val="clear" w:pos="4320"/>
              <w:tab w:val="clear" w:pos="8640"/>
              <w:tab w:val="center" w:pos="4680"/>
              <w:tab w:val="right" w:pos="9360"/>
            </w:tabs>
            <w:rPr>
              <w:rStyle w:val="PageNumber"/>
              <w:rFonts w:ascii="Arial" w:hAnsi="Arial" w:cs="Arial"/>
              <w:sz w:val="18"/>
              <w:szCs w:val="18"/>
            </w:rPr>
          </w:pPr>
          <w:r w:rsidRPr="00533298">
            <w:rPr>
              <w:rFonts w:ascii="Arial" w:hAnsi="Arial" w:cs="Arial"/>
              <w:sz w:val="18"/>
              <w:szCs w:val="18"/>
            </w:rPr>
            <w:t>RCW 26.26.505, .525, .530</w:t>
          </w:r>
        </w:p>
        <w:p w14:paraId="1455628A" w14:textId="77777777" w:rsidR="0046120F" w:rsidRPr="00533298" w:rsidRDefault="0046120F" w:rsidP="00533298">
          <w:pPr>
            <w:pStyle w:val="Footer"/>
            <w:tabs>
              <w:tab w:val="clear" w:pos="4320"/>
              <w:tab w:val="clear" w:pos="8640"/>
              <w:tab w:val="center" w:pos="4680"/>
              <w:tab w:val="right" w:pos="9360"/>
            </w:tabs>
            <w:rPr>
              <w:rStyle w:val="PageNumber"/>
              <w:rFonts w:ascii="Arial" w:hAnsi="Arial" w:cs="Arial"/>
              <w:sz w:val="18"/>
              <w:szCs w:val="18"/>
            </w:rPr>
          </w:pPr>
          <w:r w:rsidRPr="00533298">
            <w:rPr>
              <w:rStyle w:val="PageNumber"/>
              <w:rFonts w:ascii="Arial" w:hAnsi="Arial" w:cs="Arial"/>
              <w:sz w:val="18"/>
              <w:szCs w:val="18"/>
            </w:rPr>
            <w:t>Mandatory Form</w:t>
          </w:r>
          <w:r w:rsidRPr="00533298">
            <w:rPr>
              <w:rStyle w:val="PageNumber"/>
              <w:rFonts w:ascii="Arial" w:hAnsi="Arial" w:cs="Arial"/>
              <w:i/>
              <w:sz w:val="18"/>
              <w:szCs w:val="18"/>
            </w:rPr>
            <w:t xml:space="preserve"> (*/****)</w:t>
          </w:r>
          <w:r w:rsidRPr="00533298">
            <w:rPr>
              <w:rStyle w:val="PageNumber"/>
              <w:rFonts w:ascii="Arial" w:hAnsi="Arial" w:cs="Arial"/>
              <w:sz w:val="18"/>
              <w:szCs w:val="18"/>
            </w:rPr>
            <w:t xml:space="preserve"> </w:t>
          </w:r>
        </w:p>
        <w:p w14:paraId="2AB1F278" w14:textId="77777777" w:rsidR="0046120F" w:rsidRPr="00533298" w:rsidRDefault="0046120F" w:rsidP="00533298">
          <w:pPr>
            <w:spacing w:after="0"/>
            <w:rPr>
              <w:rFonts w:ascii="Arial" w:hAnsi="Arial" w:cs="Arial"/>
            </w:rPr>
          </w:pPr>
          <w:r w:rsidRPr="00533298">
            <w:rPr>
              <w:rStyle w:val="PageNumber"/>
              <w:rFonts w:ascii="Arial" w:hAnsi="Arial" w:cs="Arial"/>
              <w:b/>
              <w:sz w:val="18"/>
              <w:szCs w:val="18"/>
            </w:rPr>
            <w:t xml:space="preserve">PS 01-100 </w:t>
          </w:r>
          <w:r w:rsidRPr="00533298">
            <w:rPr>
              <w:rStyle w:val="PageNumber"/>
              <w:rFonts w:ascii="Arial" w:hAnsi="Arial" w:cs="Arial"/>
              <w:sz w:val="18"/>
              <w:szCs w:val="18"/>
            </w:rPr>
            <w:t>(PTDTP)</w:t>
          </w:r>
        </w:p>
      </w:tc>
      <w:tc>
        <w:tcPr>
          <w:tcW w:w="3192" w:type="dxa"/>
          <w:shd w:val="clear" w:color="auto" w:fill="auto"/>
        </w:tcPr>
        <w:p w14:paraId="07AFB120" w14:textId="77777777" w:rsidR="0046120F" w:rsidRPr="00533298" w:rsidRDefault="0046120F" w:rsidP="00533298">
          <w:pPr>
            <w:pStyle w:val="Footer"/>
            <w:jc w:val="center"/>
            <w:rPr>
              <w:rFonts w:ascii="Arial" w:hAnsi="Arial" w:cs="Arial"/>
              <w:color w:val="3366FF"/>
              <w:sz w:val="18"/>
              <w:szCs w:val="18"/>
            </w:rPr>
          </w:pPr>
          <w:r w:rsidRPr="00533298">
            <w:rPr>
              <w:rFonts w:ascii="Arial" w:hAnsi="Arial" w:cs="Arial"/>
              <w:color w:val="3366FF"/>
              <w:sz w:val="18"/>
              <w:szCs w:val="18"/>
            </w:rPr>
            <w:t>Title</w:t>
          </w:r>
        </w:p>
        <w:p w14:paraId="7A2ACFB2" w14:textId="77777777" w:rsidR="0046120F" w:rsidRPr="00533298" w:rsidRDefault="0046120F" w:rsidP="00533298">
          <w:pPr>
            <w:pStyle w:val="Footer"/>
            <w:jc w:val="center"/>
            <w:rPr>
              <w:rFonts w:ascii="Arial" w:hAnsi="Arial" w:cs="Arial"/>
              <w:sz w:val="18"/>
              <w:szCs w:val="18"/>
            </w:rPr>
          </w:pPr>
        </w:p>
        <w:p w14:paraId="576ECCE9" w14:textId="77777777" w:rsidR="0046120F" w:rsidRPr="00533298" w:rsidRDefault="0046120F" w:rsidP="00533298">
          <w:pPr>
            <w:pStyle w:val="Footer"/>
            <w:jc w:val="center"/>
            <w:rPr>
              <w:rFonts w:ascii="Arial" w:hAnsi="Arial" w:cs="Arial"/>
              <w:sz w:val="18"/>
              <w:szCs w:val="18"/>
            </w:rPr>
          </w:pPr>
          <w:r w:rsidRPr="00533298">
            <w:rPr>
              <w:rStyle w:val="PageNumber"/>
              <w:rFonts w:ascii="Arial" w:hAnsi="Arial" w:cs="Arial"/>
              <w:sz w:val="18"/>
              <w:szCs w:val="18"/>
            </w:rPr>
            <w:t xml:space="preserve">p.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PAGE </w:instrText>
          </w:r>
          <w:r w:rsidRPr="00533298">
            <w:rPr>
              <w:rStyle w:val="PageNumber"/>
              <w:rFonts w:ascii="Arial" w:hAnsi="Arial" w:cs="Arial"/>
              <w:b/>
              <w:sz w:val="18"/>
              <w:szCs w:val="18"/>
            </w:rPr>
            <w:fldChar w:fldCharType="separate"/>
          </w:r>
          <w:r w:rsidRPr="00533298">
            <w:rPr>
              <w:rStyle w:val="PageNumber"/>
              <w:rFonts w:ascii="Arial" w:hAnsi="Arial" w:cs="Arial"/>
              <w:b/>
              <w:noProof/>
              <w:sz w:val="18"/>
              <w:szCs w:val="18"/>
            </w:rPr>
            <w:t>1</w:t>
          </w:r>
          <w:r w:rsidRPr="00533298">
            <w:rPr>
              <w:rStyle w:val="PageNumber"/>
              <w:rFonts w:ascii="Arial" w:hAnsi="Arial" w:cs="Arial"/>
              <w:b/>
              <w:sz w:val="18"/>
              <w:szCs w:val="18"/>
            </w:rPr>
            <w:fldChar w:fldCharType="end"/>
          </w:r>
          <w:r w:rsidRPr="00533298">
            <w:rPr>
              <w:rStyle w:val="PageNumber"/>
              <w:rFonts w:ascii="Arial" w:hAnsi="Arial" w:cs="Arial"/>
              <w:sz w:val="18"/>
              <w:szCs w:val="18"/>
            </w:rPr>
            <w:t xml:space="preserve"> of </w:t>
          </w:r>
          <w:r w:rsidRPr="00533298">
            <w:rPr>
              <w:rStyle w:val="PageNumber"/>
              <w:rFonts w:ascii="Arial" w:hAnsi="Arial" w:cs="Arial"/>
              <w:b/>
              <w:sz w:val="18"/>
              <w:szCs w:val="18"/>
            </w:rPr>
            <w:fldChar w:fldCharType="begin"/>
          </w:r>
          <w:r w:rsidRPr="00533298">
            <w:rPr>
              <w:rStyle w:val="PageNumber"/>
              <w:rFonts w:ascii="Arial" w:hAnsi="Arial" w:cs="Arial"/>
              <w:b/>
              <w:sz w:val="18"/>
              <w:szCs w:val="18"/>
            </w:rPr>
            <w:instrText xml:space="preserve"> NUMPAGES </w:instrText>
          </w:r>
          <w:r w:rsidRPr="00533298">
            <w:rPr>
              <w:rStyle w:val="PageNumber"/>
              <w:rFonts w:ascii="Arial" w:hAnsi="Arial" w:cs="Arial"/>
              <w:b/>
              <w:sz w:val="18"/>
              <w:szCs w:val="18"/>
            </w:rPr>
            <w:fldChar w:fldCharType="separate"/>
          </w:r>
          <w:r w:rsidR="004D1339">
            <w:rPr>
              <w:rStyle w:val="PageNumber"/>
              <w:rFonts w:ascii="Arial" w:hAnsi="Arial" w:cs="Arial"/>
              <w:b/>
              <w:noProof/>
              <w:sz w:val="18"/>
              <w:szCs w:val="18"/>
            </w:rPr>
            <w:t>3</w:t>
          </w:r>
          <w:r w:rsidRPr="00533298">
            <w:rPr>
              <w:rStyle w:val="PageNumber"/>
              <w:rFonts w:ascii="Arial" w:hAnsi="Arial" w:cs="Arial"/>
              <w:b/>
              <w:sz w:val="18"/>
              <w:szCs w:val="18"/>
            </w:rPr>
            <w:fldChar w:fldCharType="end"/>
          </w:r>
        </w:p>
      </w:tc>
      <w:tc>
        <w:tcPr>
          <w:tcW w:w="3192" w:type="dxa"/>
          <w:shd w:val="clear" w:color="auto" w:fill="auto"/>
        </w:tcPr>
        <w:p w14:paraId="50B7DA30" w14:textId="77777777" w:rsidR="0046120F" w:rsidRPr="00533298" w:rsidRDefault="0046120F">
          <w:pPr>
            <w:pStyle w:val="Footer"/>
            <w:rPr>
              <w:rFonts w:ascii="Arial" w:hAnsi="Arial" w:cs="Arial"/>
              <w:sz w:val="18"/>
              <w:szCs w:val="18"/>
            </w:rPr>
          </w:pPr>
        </w:p>
      </w:tc>
    </w:tr>
  </w:tbl>
  <w:p w14:paraId="30589B6B" w14:textId="77777777" w:rsidR="0046120F" w:rsidRPr="008364CE" w:rsidRDefault="0046120F">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7C71A" w14:textId="77777777" w:rsidR="00995DEB" w:rsidRDefault="00995DEB">
      <w:pPr>
        <w:spacing w:after="0"/>
      </w:pPr>
      <w:r>
        <w:separator/>
      </w:r>
    </w:p>
  </w:footnote>
  <w:footnote w:type="continuationSeparator" w:id="0">
    <w:p w14:paraId="77204A36" w14:textId="77777777" w:rsidR="00995DEB" w:rsidRDefault="00995D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379" type="#_x0000_t75" style="width:18pt;height:18pt;visibility:visible" o:bullet="t">
        <v:imagedata r:id="rId1" o:title=""/>
      </v:shape>
    </w:pict>
  </w:numPicBullet>
  <w:numPicBullet w:numPicBulletId="1">
    <w:pict>
      <v:shape id="_x0000_i9380" type="#_x0000_t75" alt="11_BIG" style="width:15pt;height:15pt;visibility:visible" o:bullet="t">
        <v:imagedata r:id="rId2" o:title=""/>
      </v:shape>
    </w:pict>
  </w:numPicBullet>
  <w:numPicBullet w:numPicBulletId="2">
    <w:pict>
      <v:shape id="_x0000_i9381" type="#_x0000_t75" style="width:14.4pt;height:14.4pt;visibility:visible" o:bullet="t">
        <v:imagedata r:id="rId3" o:title=""/>
      </v:shape>
    </w:pict>
  </w:numPicBullet>
  <w:numPicBullet w:numPicBulletId="3">
    <w:pict>
      <v:shape id="_x0000_i9382" type="#_x0000_t75" style="width:14.4pt;height:14.4pt;visibility:visible" o:bullet="t">
        <v:imagedata r:id="rId4" o:title=""/>
      </v:shape>
    </w:pict>
  </w:numPicBullet>
  <w:numPicBullet w:numPicBulletId="4">
    <w:pict>
      <v:shape id="_x0000_i9383" type="#_x0000_t75" style="width:18pt;height:18pt;visibility:visible" o:bullet="t">
        <v:imagedata r:id="rId5" o:title=""/>
      </v:shape>
    </w:pict>
  </w:numPicBullet>
  <w:numPicBullet w:numPicBulletId="5">
    <w:pict>
      <v:shape id="_x0000_i9384"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C9E4D3A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B92E17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ABE1D3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084B5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540B4A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A0CB1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35214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DC4E32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4A666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48A5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33144A34"/>
    <w:multiLevelType w:val="hybridMultilevel"/>
    <w:tmpl w:val="5C98CD08"/>
    <w:lvl w:ilvl="0" w:tplc="ABAC6FBE">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42CEE"/>
    <w:multiLevelType w:val="hybridMultilevel"/>
    <w:tmpl w:val="3EA6E49A"/>
    <w:lvl w:ilvl="0" w:tplc="8CDC65E0">
      <w:start w:val="1"/>
      <w:numFmt w:val="decimal"/>
      <w:lvlText w:val="%1."/>
      <w:lvlJc w:val="left"/>
      <w:pPr>
        <w:ind w:left="720" w:hanging="360"/>
      </w:pPr>
      <w:rPr>
        <w:rFonts w:ascii="Arial Black" w:hAnsi="Arial Black"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num w:numId="1" w16cid:durableId="2027556227">
    <w:abstractNumId w:val="0"/>
  </w:num>
  <w:num w:numId="2" w16cid:durableId="11616487">
    <w:abstractNumId w:val="12"/>
  </w:num>
  <w:num w:numId="3" w16cid:durableId="591553756">
    <w:abstractNumId w:val="14"/>
  </w:num>
  <w:num w:numId="4" w16cid:durableId="497313147">
    <w:abstractNumId w:val="11"/>
  </w:num>
  <w:num w:numId="5" w16cid:durableId="1545557905">
    <w:abstractNumId w:val="16"/>
  </w:num>
  <w:num w:numId="6" w16cid:durableId="361440287">
    <w:abstractNumId w:val="15"/>
  </w:num>
  <w:num w:numId="7" w16cid:durableId="1640573109">
    <w:abstractNumId w:val="10"/>
  </w:num>
  <w:num w:numId="8" w16cid:durableId="1955282881">
    <w:abstractNumId w:val="8"/>
  </w:num>
  <w:num w:numId="9" w16cid:durableId="374081467">
    <w:abstractNumId w:val="7"/>
  </w:num>
  <w:num w:numId="10" w16cid:durableId="782770300">
    <w:abstractNumId w:val="6"/>
  </w:num>
  <w:num w:numId="11" w16cid:durableId="1655378194">
    <w:abstractNumId w:val="5"/>
  </w:num>
  <w:num w:numId="12" w16cid:durableId="93474872">
    <w:abstractNumId w:val="9"/>
  </w:num>
  <w:num w:numId="13" w16cid:durableId="1029991511">
    <w:abstractNumId w:val="4"/>
  </w:num>
  <w:num w:numId="14" w16cid:durableId="304360714">
    <w:abstractNumId w:val="3"/>
  </w:num>
  <w:num w:numId="15" w16cid:durableId="522983921">
    <w:abstractNumId w:val="2"/>
  </w:num>
  <w:num w:numId="16" w16cid:durableId="1698657422">
    <w:abstractNumId w:val="1"/>
  </w:num>
  <w:num w:numId="17" w16cid:durableId="1099719299">
    <w:abstractNumId w:val="19"/>
  </w:num>
  <w:num w:numId="18" w16cid:durableId="182211344">
    <w:abstractNumId w:val="21"/>
  </w:num>
  <w:num w:numId="19" w16cid:durableId="1491601856">
    <w:abstractNumId w:val="14"/>
  </w:num>
  <w:num w:numId="20" w16cid:durableId="858348949">
    <w:abstractNumId w:val="11"/>
  </w:num>
  <w:num w:numId="21" w16cid:durableId="1789003864">
    <w:abstractNumId w:val="16"/>
  </w:num>
  <w:num w:numId="22" w16cid:durableId="1108769024">
    <w:abstractNumId w:val="13"/>
  </w:num>
  <w:num w:numId="23" w16cid:durableId="1232035638">
    <w:abstractNumId w:val="18"/>
  </w:num>
  <w:num w:numId="24" w16cid:durableId="1749377526">
    <w:abstractNumId w:val="20"/>
  </w:num>
  <w:num w:numId="25" w16cid:durableId="1476534076">
    <w:abstractNumId w:val="17"/>
  </w:num>
  <w:num w:numId="26" w16cid:durableId="182682190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253B"/>
    <w:rsid w:val="00025E35"/>
    <w:rsid w:val="00030231"/>
    <w:rsid w:val="00065A9F"/>
    <w:rsid w:val="00081160"/>
    <w:rsid w:val="00097FB6"/>
    <w:rsid w:val="000A054B"/>
    <w:rsid w:val="000A0972"/>
    <w:rsid w:val="000A3A96"/>
    <w:rsid w:val="000A4F62"/>
    <w:rsid w:val="000C0119"/>
    <w:rsid w:val="000D3A5B"/>
    <w:rsid w:val="000E663B"/>
    <w:rsid w:val="000F5C6F"/>
    <w:rsid w:val="00104312"/>
    <w:rsid w:val="001210E0"/>
    <w:rsid w:val="00125833"/>
    <w:rsid w:val="001270E4"/>
    <w:rsid w:val="0015069C"/>
    <w:rsid w:val="00160393"/>
    <w:rsid w:val="00160A8B"/>
    <w:rsid w:val="00161360"/>
    <w:rsid w:val="001617F4"/>
    <w:rsid w:val="00166D63"/>
    <w:rsid w:val="00174132"/>
    <w:rsid w:val="00174FEE"/>
    <w:rsid w:val="001809A7"/>
    <w:rsid w:val="00192A88"/>
    <w:rsid w:val="001B5D31"/>
    <w:rsid w:val="001D2596"/>
    <w:rsid w:val="001E661C"/>
    <w:rsid w:val="001E7C1A"/>
    <w:rsid w:val="0022180A"/>
    <w:rsid w:val="00232579"/>
    <w:rsid w:val="002406A4"/>
    <w:rsid w:val="00241B73"/>
    <w:rsid w:val="00252FC1"/>
    <w:rsid w:val="00255ECD"/>
    <w:rsid w:val="00256F09"/>
    <w:rsid w:val="002629C8"/>
    <w:rsid w:val="00275145"/>
    <w:rsid w:val="0028607E"/>
    <w:rsid w:val="002B4F7A"/>
    <w:rsid w:val="002B5DDF"/>
    <w:rsid w:val="002C367D"/>
    <w:rsid w:val="002C4C11"/>
    <w:rsid w:val="002D7C9F"/>
    <w:rsid w:val="002F26D9"/>
    <w:rsid w:val="003008B8"/>
    <w:rsid w:val="00301AB1"/>
    <w:rsid w:val="00336A5D"/>
    <w:rsid w:val="00340CA1"/>
    <w:rsid w:val="003457C9"/>
    <w:rsid w:val="00352FED"/>
    <w:rsid w:val="00353029"/>
    <w:rsid w:val="0036597F"/>
    <w:rsid w:val="00372B76"/>
    <w:rsid w:val="003842E7"/>
    <w:rsid w:val="0039068B"/>
    <w:rsid w:val="003A4C58"/>
    <w:rsid w:val="003B0BFA"/>
    <w:rsid w:val="003B3C1B"/>
    <w:rsid w:val="003B5BD7"/>
    <w:rsid w:val="003D7271"/>
    <w:rsid w:val="003E3B1B"/>
    <w:rsid w:val="003E62D4"/>
    <w:rsid w:val="004102EE"/>
    <w:rsid w:val="004144D8"/>
    <w:rsid w:val="004170AA"/>
    <w:rsid w:val="00420FE3"/>
    <w:rsid w:val="00430C0C"/>
    <w:rsid w:val="00435714"/>
    <w:rsid w:val="00442B19"/>
    <w:rsid w:val="00445AD3"/>
    <w:rsid w:val="004552D3"/>
    <w:rsid w:val="0046120F"/>
    <w:rsid w:val="00463869"/>
    <w:rsid w:val="00477EDF"/>
    <w:rsid w:val="004830F3"/>
    <w:rsid w:val="00483281"/>
    <w:rsid w:val="00483816"/>
    <w:rsid w:val="00491071"/>
    <w:rsid w:val="004A0A9A"/>
    <w:rsid w:val="004B4401"/>
    <w:rsid w:val="004B5C3A"/>
    <w:rsid w:val="004C1CE7"/>
    <w:rsid w:val="004C25F6"/>
    <w:rsid w:val="004D1339"/>
    <w:rsid w:val="004E3515"/>
    <w:rsid w:val="004E7279"/>
    <w:rsid w:val="004E77E0"/>
    <w:rsid w:val="004F3D83"/>
    <w:rsid w:val="0050683A"/>
    <w:rsid w:val="00520635"/>
    <w:rsid w:val="00533298"/>
    <w:rsid w:val="005455C2"/>
    <w:rsid w:val="0055781B"/>
    <w:rsid w:val="005606FC"/>
    <w:rsid w:val="0056182B"/>
    <w:rsid w:val="00565411"/>
    <w:rsid w:val="005804CF"/>
    <w:rsid w:val="00584B39"/>
    <w:rsid w:val="005941B8"/>
    <w:rsid w:val="00594B0B"/>
    <w:rsid w:val="005955FA"/>
    <w:rsid w:val="005968A5"/>
    <w:rsid w:val="005C25D3"/>
    <w:rsid w:val="005D4372"/>
    <w:rsid w:val="005D79D9"/>
    <w:rsid w:val="00603588"/>
    <w:rsid w:val="00610004"/>
    <w:rsid w:val="0061568B"/>
    <w:rsid w:val="00624D92"/>
    <w:rsid w:val="00630375"/>
    <w:rsid w:val="00632D53"/>
    <w:rsid w:val="00642B31"/>
    <w:rsid w:val="006443AE"/>
    <w:rsid w:val="0066449B"/>
    <w:rsid w:val="00670919"/>
    <w:rsid w:val="006938CA"/>
    <w:rsid w:val="006B5318"/>
    <w:rsid w:val="006C0338"/>
    <w:rsid w:val="006C14CC"/>
    <w:rsid w:val="006C6C67"/>
    <w:rsid w:val="006D093C"/>
    <w:rsid w:val="006D4B30"/>
    <w:rsid w:val="006D6A82"/>
    <w:rsid w:val="006E4F86"/>
    <w:rsid w:val="006F70CD"/>
    <w:rsid w:val="00703E47"/>
    <w:rsid w:val="0070486F"/>
    <w:rsid w:val="00720E13"/>
    <w:rsid w:val="00741AF9"/>
    <w:rsid w:val="00753F94"/>
    <w:rsid w:val="007608D6"/>
    <w:rsid w:val="007B0877"/>
    <w:rsid w:val="007C780D"/>
    <w:rsid w:val="007F2B3C"/>
    <w:rsid w:val="007F4601"/>
    <w:rsid w:val="00826115"/>
    <w:rsid w:val="008261A0"/>
    <w:rsid w:val="008364CE"/>
    <w:rsid w:val="00851119"/>
    <w:rsid w:val="00852882"/>
    <w:rsid w:val="00864533"/>
    <w:rsid w:val="008660B5"/>
    <w:rsid w:val="00872B63"/>
    <w:rsid w:val="00877C13"/>
    <w:rsid w:val="00882C4E"/>
    <w:rsid w:val="00890004"/>
    <w:rsid w:val="00895C43"/>
    <w:rsid w:val="00896789"/>
    <w:rsid w:val="00897787"/>
    <w:rsid w:val="008D030B"/>
    <w:rsid w:val="008D5F10"/>
    <w:rsid w:val="008F2800"/>
    <w:rsid w:val="008F7E14"/>
    <w:rsid w:val="00907A2F"/>
    <w:rsid w:val="009251C7"/>
    <w:rsid w:val="00935B89"/>
    <w:rsid w:val="0094409B"/>
    <w:rsid w:val="00951387"/>
    <w:rsid w:val="00962609"/>
    <w:rsid w:val="00974EF9"/>
    <w:rsid w:val="0098445A"/>
    <w:rsid w:val="0099525C"/>
    <w:rsid w:val="00995DEB"/>
    <w:rsid w:val="00996A29"/>
    <w:rsid w:val="009A2104"/>
    <w:rsid w:val="009A35DD"/>
    <w:rsid w:val="009B6ECB"/>
    <w:rsid w:val="009C159D"/>
    <w:rsid w:val="009C55D2"/>
    <w:rsid w:val="00A15348"/>
    <w:rsid w:val="00A213EB"/>
    <w:rsid w:val="00A63B1D"/>
    <w:rsid w:val="00A77ADD"/>
    <w:rsid w:val="00A92C1A"/>
    <w:rsid w:val="00A94176"/>
    <w:rsid w:val="00AC416C"/>
    <w:rsid w:val="00AC45EC"/>
    <w:rsid w:val="00AD55AE"/>
    <w:rsid w:val="00AE0E14"/>
    <w:rsid w:val="00AE41F3"/>
    <w:rsid w:val="00AE50BB"/>
    <w:rsid w:val="00B0287A"/>
    <w:rsid w:val="00B10441"/>
    <w:rsid w:val="00B207B9"/>
    <w:rsid w:val="00B606B7"/>
    <w:rsid w:val="00B6260E"/>
    <w:rsid w:val="00B75898"/>
    <w:rsid w:val="00B75B6E"/>
    <w:rsid w:val="00B835A2"/>
    <w:rsid w:val="00BA1C48"/>
    <w:rsid w:val="00BB0E08"/>
    <w:rsid w:val="00BB31A3"/>
    <w:rsid w:val="00BC0DC0"/>
    <w:rsid w:val="00BC2EB1"/>
    <w:rsid w:val="00BC4313"/>
    <w:rsid w:val="00BC656B"/>
    <w:rsid w:val="00BE6E51"/>
    <w:rsid w:val="00BF174A"/>
    <w:rsid w:val="00C111E3"/>
    <w:rsid w:val="00C159D1"/>
    <w:rsid w:val="00C31C32"/>
    <w:rsid w:val="00C335CB"/>
    <w:rsid w:val="00C60943"/>
    <w:rsid w:val="00C610CC"/>
    <w:rsid w:val="00C65242"/>
    <w:rsid w:val="00C806BF"/>
    <w:rsid w:val="00C86E4F"/>
    <w:rsid w:val="00C92604"/>
    <w:rsid w:val="00CB2EC4"/>
    <w:rsid w:val="00CB59C7"/>
    <w:rsid w:val="00CB7DD2"/>
    <w:rsid w:val="00CC51DC"/>
    <w:rsid w:val="00CE1033"/>
    <w:rsid w:val="00CE15A9"/>
    <w:rsid w:val="00D04059"/>
    <w:rsid w:val="00D10577"/>
    <w:rsid w:val="00D10824"/>
    <w:rsid w:val="00D252CF"/>
    <w:rsid w:val="00D31ABE"/>
    <w:rsid w:val="00D4594C"/>
    <w:rsid w:val="00D66D0E"/>
    <w:rsid w:val="00D71643"/>
    <w:rsid w:val="00DB68A6"/>
    <w:rsid w:val="00DB68DF"/>
    <w:rsid w:val="00DD4578"/>
    <w:rsid w:val="00DD5D35"/>
    <w:rsid w:val="00DD7FA0"/>
    <w:rsid w:val="00DF4C2A"/>
    <w:rsid w:val="00DF79BF"/>
    <w:rsid w:val="00E0276E"/>
    <w:rsid w:val="00E0581A"/>
    <w:rsid w:val="00E24595"/>
    <w:rsid w:val="00E562B1"/>
    <w:rsid w:val="00E60F48"/>
    <w:rsid w:val="00E92889"/>
    <w:rsid w:val="00EB7B71"/>
    <w:rsid w:val="00ED4323"/>
    <w:rsid w:val="00ED4668"/>
    <w:rsid w:val="00F101C7"/>
    <w:rsid w:val="00F10AD8"/>
    <w:rsid w:val="00F14F9B"/>
    <w:rsid w:val="00F22D88"/>
    <w:rsid w:val="00F33384"/>
    <w:rsid w:val="00F3712C"/>
    <w:rsid w:val="00F4379B"/>
    <w:rsid w:val="00F50AAA"/>
    <w:rsid w:val="00F51278"/>
    <w:rsid w:val="00F60D9C"/>
    <w:rsid w:val="00F628E0"/>
    <w:rsid w:val="00FB2C78"/>
    <w:rsid w:val="00FB6C90"/>
    <w:rsid w:val="00FD0992"/>
    <w:rsid w:val="00FD172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9A762"/>
  <w15:chartTrackingRefBased/>
  <w15:docId w15:val="{6BF16E02-83CE-479D-A1F0-B59D1030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BigSubhead">
    <w:name w:val="WA Big Subhead"/>
    <w:next w:val="Normal"/>
    <w:qFormat/>
    <w:rsid w:val="00C31C32"/>
    <w:pPr>
      <w:numPr>
        <w:numId w:val="19"/>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C31C32"/>
    <w:pPr>
      <w:spacing w:before="120" w:after="0"/>
      <w:ind w:left="900" w:hanging="353"/>
    </w:pPr>
    <w:rPr>
      <w:rFonts w:ascii="Arial" w:hAnsi="Arial" w:cs="Arial"/>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lankline">
    <w:name w:val="WA blank line"/>
    <w:basedOn w:val="WABody6AboveHang"/>
    <w:qFormat/>
    <w:rsid w:val="00C31C32"/>
    <w:pPr>
      <w:tabs>
        <w:tab w:val="left" w:pos="9360"/>
      </w:tabs>
      <w:ind w:firstLine="0"/>
    </w:pPr>
    <w:rPr>
      <w:u w:val="single"/>
    </w:rPr>
  </w:style>
  <w:style w:type="paragraph" w:customStyle="1" w:styleId="WABody4AboveIndented">
    <w:name w:val="WA Body 4 Above Indented"/>
    <w:basedOn w:val="Normal"/>
    <w:qFormat/>
    <w:rsid w:val="00C31C32"/>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C31C32"/>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C31C32"/>
    <w:pPr>
      <w:tabs>
        <w:tab w:val="clear" w:pos="1260"/>
        <w:tab w:val="clear" w:pos="5400"/>
        <w:tab w:val="left" w:pos="1620"/>
      </w:tabs>
      <w:ind w:left="1620"/>
    </w:pPr>
  </w:style>
  <w:style w:type="paragraph" w:customStyle="1" w:styleId="WABulletList">
    <w:name w:val="WA Bullet List"/>
    <w:basedOn w:val="Normal"/>
    <w:qFormat/>
    <w:rsid w:val="00C31C32"/>
    <w:pPr>
      <w:numPr>
        <w:numId w:val="22"/>
      </w:numPr>
      <w:spacing w:before="60" w:after="0"/>
      <w:ind w:left="1260"/>
    </w:pPr>
    <w:rPr>
      <w:rFonts w:ascii="Arial" w:hAnsi="Arial" w:cs="Arial"/>
      <w:sz w:val="22"/>
      <w:szCs w:val="22"/>
    </w:rPr>
  </w:style>
  <w:style w:type="paragraph" w:customStyle="1" w:styleId="WAFormTitle">
    <w:name w:val="WA Form Title"/>
    <w:basedOn w:val="Normal"/>
    <w:qFormat/>
    <w:rsid w:val="00C31C3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C31C32"/>
    <w:rPr>
      <w:rFonts w:ascii="Arial" w:hAnsi="Arial"/>
      <w:i/>
      <w:sz w:val="20"/>
      <w:szCs w:val="20"/>
    </w:rPr>
  </w:style>
  <w:style w:type="paragraph" w:customStyle="1" w:styleId="WAsectionheading">
    <w:name w:val="WA section heading"/>
    <w:basedOn w:val="Normal"/>
    <w:qFormat/>
    <w:rsid w:val="00C111E3"/>
    <w:pPr>
      <w:spacing w:before="200" w:after="120"/>
      <w:ind w:left="547" w:hanging="547"/>
      <w:outlineLvl w:val="1"/>
    </w:pPr>
    <w:rPr>
      <w:rFonts w:ascii="Arial" w:hAnsi="Arial"/>
      <w:b/>
    </w:rPr>
  </w:style>
  <w:style w:type="paragraph" w:customStyle="1" w:styleId="WAPage1header">
    <w:name w:val="WA Page 1 header"/>
    <w:basedOn w:val="Normal"/>
    <w:qFormat/>
    <w:rsid w:val="00C31C3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C31C32"/>
    <w:pPr>
      <w:tabs>
        <w:tab w:val="left" w:pos="9360"/>
      </w:tabs>
    </w:pPr>
  </w:style>
  <w:style w:type="paragraph" w:customStyle="1" w:styleId="WASubBulletList">
    <w:name w:val="WA Sub Bullet List"/>
    <w:basedOn w:val="WABulletList"/>
    <w:qFormat/>
    <w:rsid w:val="00C31C32"/>
    <w:pPr>
      <w:numPr>
        <w:numId w:val="21"/>
      </w:numPr>
      <w:tabs>
        <w:tab w:val="left" w:pos="1980"/>
      </w:tabs>
    </w:pPr>
  </w:style>
  <w:style w:type="paragraph" w:customStyle="1" w:styleId="WATableBodyText">
    <w:name w:val="WA Table Body Text"/>
    <w:basedOn w:val="Normal"/>
    <w:qFormat/>
    <w:rsid w:val="00C31C3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C31C32"/>
    <w:pPr>
      <w:tabs>
        <w:tab w:val="left" w:pos="9360"/>
      </w:tabs>
      <w:suppressAutoHyphens/>
      <w:spacing w:after="0"/>
      <w:jc w:val="center"/>
    </w:pPr>
    <w:rPr>
      <w:rFonts w:ascii="Arial" w:hAnsi="Arial" w:cs="Arial"/>
      <w:sz w:val="22"/>
      <w:szCs w:val="22"/>
    </w:rPr>
  </w:style>
  <w:style w:type="paragraph" w:customStyle="1" w:styleId="WABody6above">
    <w:name w:val="WA Body 6 above"/>
    <w:basedOn w:val="Normal"/>
    <w:uiPriority w:val="99"/>
    <w:qFormat/>
    <w:rsid w:val="0015069C"/>
    <w:pPr>
      <w:tabs>
        <w:tab w:val="left" w:pos="900"/>
      </w:tabs>
      <w:spacing w:before="120" w:after="0"/>
      <w:ind w:left="907" w:hanging="360"/>
    </w:pPr>
    <w:rPr>
      <w:rFonts w:ascii="Arial" w:hAnsi="Arial" w:cs="Arial"/>
      <w:sz w:val="22"/>
      <w:szCs w:val="22"/>
    </w:rPr>
  </w:style>
  <w:style w:type="paragraph" w:customStyle="1" w:styleId="WAsubcheckbox">
    <w:name w:val="WA sub check box"/>
    <w:basedOn w:val="Normal"/>
    <w:link w:val="WAsubcheckboxChar"/>
    <w:qFormat/>
    <w:rsid w:val="007F2B3C"/>
    <w:pPr>
      <w:tabs>
        <w:tab w:val="left" w:pos="1080"/>
        <w:tab w:val="left" w:pos="9360"/>
      </w:tabs>
      <w:suppressAutoHyphens/>
      <w:spacing w:before="80" w:after="0"/>
      <w:ind w:left="1080" w:hanging="540"/>
    </w:pPr>
    <w:rPr>
      <w:rFonts w:ascii="Arial" w:hAnsi="Arial" w:cs="Arial"/>
      <w:spacing w:val="-2"/>
      <w:sz w:val="22"/>
      <w:szCs w:val="20"/>
    </w:rPr>
  </w:style>
  <w:style w:type="character" w:customStyle="1" w:styleId="WAsubcheckboxChar">
    <w:name w:val="WA sub check box Char"/>
    <w:link w:val="WAsubcheckbox"/>
    <w:rsid w:val="007F2B3C"/>
    <w:rPr>
      <w:rFonts w:ascii="Arial" w:eastAsia="MS Mincho" w:hAnsi="Arial" w:cs="Arial"/>
      <w:spacing w:val="-2"/>
      <w:sz w:val="22"/>
      <w:lang w:eastAsia="ja-JP"/>
    </w:rPr>
  </w:style>
  <w:style w:type="paragraph" w:customStyle="1" w:styleId="WAnote">
    <w:name w:val="WA note"/>
    <w:basedOn w:val="Normal"/>
    <w:qFormat/>
    <w:rsid w:val="00A77ADD"/>
    <w:pPr>
      <w:tabs>
        <w:tab w:val="left" w:pos="1260"/>
      </w:tabs>
      <w:spacing w:before="120" w:after="0"/>
      <w:ind w:firstLine="7"/>
    </w:pPr>
    <w:rPr>
      <w:rFonts w:ascii="Arial" w:hAnsi="Arial" w:cs="Arial"/>
      <w:sz w:val="22"/>
      <w:szCs w:val="22"/>
    </w:rPr>
  </w:style>
  <w:style w:type="character" w:styleId="Strong">
    <w:name w:val="Strong"/>
    <w:qFormat/>
    <w:rsid w:val="00F3712C"/>
    <w:rPr>
      <w:b/>
      <w:bCs/>
    </w:rPr>
  </w:style>
  <w:style w:type="paragraph" w:styleId="DocumentMap">
    <w:name w:val="Document Map"/>
    <w:basedOn w:val="Normal"/>
    <w:link w:val="DocumentMapChar"/>
    <w:rsid w:val="005D79D9"/>
    <w:rPr>
      <w:rFonts w:ascii="Lucida Grande" w:hAnsi="Lucida Grande" w:cs="Lucida Grande"/>
    </w:rPr>
  </w:style>
  <w:style w:type="character" w:customStyle="1" w:styleId="DocumentMapChar">
    <w:name w:val="Document Map Char"/>
    <w:link w:val="DocumentMap"/>
    <w:rsid w:val="005D79D9"/>
    <w:rPr>
      <w:rFonts w:ascii="Lucida Grande" w:eastAsia="MS Mincho" w:hAnsi="Lucida Grande" w:cs="Lucida Grande"/>
      <w:sz w:val="24"/>
      <w:szCs w:val="24"/>
      <w:lang w:eastAsia="ja-JP"/>
    </w:rPr>
  </w:style>
  <w:style w:type="paragraph" w:customStyle="1" w:styleId="WACaptionPartyNameSpace">
    <w:name w:val="WA Caption Party Name Space"/>
    <w:basedOn w:val="Normal"/>
    <w:qFormat/>
    <w:rsid w:val="00025E35"/>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025E35"/>
    <w:pPr>
      <w:spacing w:before="60" w:after="60"/>
    </w:pPr>
    <w:rPr>
      <w:rFonts w:ascii="Arial" w:hAnsi="Arial" w:cs="Arial"/>
      <w:b/>
      <w:sz w:val="22"/>
      <w:szCs w:val="22"/>
    </w:rPr>
  </w:style>
  <w:style w:type="paragraph" w:customStyle="1" w:styleId="WABody63flush">
    <w:name w:val="WA Body .63&quot; flush"/>
    <w:basedOn w:val="WABody6above"/>
    <w:next w:val="WABody6above"/>
    <w:qFormat/>
    <w:rsid w:val="000C0119"/>
    <w:pPr>
      <w:tabs>
        <w:tab w:val="clear" w:pos="900"/>
      </w:tabs>
      <w:ind w:firstLine="0"/>
    </w:pPr>
    <w:rPr>
      <w:spacing w:val="-2"/>
      <w:szCs w:val="20"/>
    </w:rPr>
  </w:style>
  <w:style w:type="paragraph" w:customStyle="1" w:styleId="ColorfulList-Accent12">
    <w:name w:val="Colorful List - Accent 12"/>
    <w:basedOn w:val="Normal"/>
    <w:uiPriority w:val="34"/>
    <w:qFormat/>
    <w:rsid w:val="00D252CF"/>
    <w:pPr>
      <w:overflowPunct w:val="0"/>
      <w:autoSpaceDE w:val="0"/>
      <w:autoSpaceDN w:val="0"/>
      <w:adjustRightInd w:val="0"/>
      <w:spacing w:after="0"/>
      <w:ind w:left="720"/>
      <w:contextualSpacing/>
    </w:pPr>
    <w:rPr>
      <w:rFonts w:ascii="Courier" w:eastAsia="Cambria" w:hAnsi="Courier"/>
      <w:szCs w:val="20"/>
      <w:lang w:eastAsia="en-US"/>
    </w:rPr>
  </w:style>
  <w:style w:type="paragraph" w:customStyle="1" w:styleId="ColorfulShading-Accent12">
    <w:name w:val="Colorful Shading - Accent 12"/>
    <w:hidden/>
    <w:semiHidden/>
    <w:rsid w:val="004D1339"/>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B8961-9683-44B7-90FC-F988FF44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4D8F8-7B58-4A7B-A21C-B9597972ED1C}">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5ABACF2D-3941-467D-836C-7ADB37503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624</Words>
  <Characters>2881</Characters>
  <Application>Microsoft Office Word</Application>
  <DocSecurity>0</DocSecurity>
  <Lines>75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319 Order on Motion for Parenting Plan</dc:title>
  <dc:subject/>
  <dc:creator>AOC</dc:creator>
  <cp:keywords/>
  <cp:lastModifiedBy>AOC</cp:lastModifiedBy>
  <cp:revision>4</cp:revision>
  <dcterms:created xsi:type="dcterms:W3CDTF">2024-09-19T15:53:00Z</dcterms:created>
  <dcterms:modified xsi:type="dcterms:W3CDTF">2024-10-01T16:32:00Z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